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0C791" w14:textId="4E5C4E0B" w:rsidR="00CF7542" w:rsidRDefault="00CF7542" w:rsidP="00CF7542">
      <w:pPr>
        <w:jc w:val="center"/>
        <w:rPr>
          <w:rFonts w:ascii="Verdana" w:hAnsi="Verdana"/>
          <w:sz w:val="28"/>
          <w:szCs w:val="28"/>
        </w:rPr>
      </w:pPr>
      <w:r>
        <w:rPr>
          <w:rFonts w:ascii="Verdana" w:hAnsi="Verdana"/>
          <w:noProof/>
          <w:sz w:val="28"/>
          <w:szCs w:val="28"/>
        </w:rPr>
        <w:drawing>
          <wp:inline distT="0" distB="0" distL="0" distR="0" wp14:anchorId="462AE62B" wp14:editId="05E09B1A">
            <wp:extent cx="1936750" cy="319463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1940668" cy="3201101"/>
                    </a:xfrm>
                    <a:prstGeom prst="rect">
                      <a:avLst/>
                    </a:prstGeom>
                  </pic:spPr>
                </pic:pic>
              </a:graphicData>
            </a:graphic>
          </wp:inline>
        </w:drawing>
      </w:r>
    </w:p>
    <w:p w14:paraId="41922BA1" w14:textId="77777777" w:rsidR="00CF7542" w:rsidRDefault="00CF7542" w:rsidP="004E0F02">
      <w:pPr>
        <w:rPr>
          <w:rFonts w:ascii="Verdana" w:hAnsi="Verdana"/>
          <w:sz w:val="28"/>
          <w:szCs w:val="28"/>
        </w:rPr>
      </w:pPr>
    </w:p>
    <w:p w14:paraId="6BFC61A8" w14:textId="2F61B998" w:rsidR="00CF7542" w:rsidRPr="001A6C1C" w:rsidRDefault="00CF7542" w:rsidP="004E0F02">
      <w:pPr>
        <w:rPr>
          <w:rFonts w:ascii="Verdana" w:hAnsi="Verdana"/>
          <w:sz w:val="28"/>
          <w:szCs w:val="28"/>
        </w:rPr>
      </w:pPr>
      <w:r w:rsidRPr="001A6C1C">
        <w:rPr>
          <w:rFonts w:ascii="Verdana" w:hAnsi="Verdana"/>
          <w:b/>
          <w:bCs/>
          <w:sz w:val="28"/>
          <w:szCs w:val="28"/>
        </w:rPr>
        <w:t>Préhistoires</w:t>
      </w:r>
      <w:r>
        <w:rPr>
          <w:rFonts w:ascii="Verdana" w:hAnsi="Verdana"/>
          <w:sz w:val="28"/>
          <w:szCs w:val="28"/>
        </w:rPr>
        <w:t xml:space="preserve"> / Jean Rouaud. – [Paris] : Gallimard, 2011. – 1 vol. </w:t>
      </w:r>
      <w:r w:rsidRPr="001A6C1C">
        <w:rPr>
          <w:rFonts w:ascii="Verdana" w:hAnsi="Verdana"/>
          <w:sz w:val="28"/>
          <w:szCs w:val="28"/>
        </w:rPr>
        <w:t xml:space="preserve">(85 p.) : couv. ill. en </w:t>
      </w:r>
      <w:proofErr w:type="spellStart"/>
      <w:r w:rsidRPr="001A6C1C">
        <w:rPr>
          <w:rFonts w:ascii="Verdana" w:hAnsi="Verdana"/>
          <w:sz w:val="28"/>
          <w:szCs w:val="28"/>
        </w:rPr>
        <w:t>coul</w:t>
      </w:r>
      <w:proofErr w:type="spellEnd"/>
      <w:r w:rsidRPr="001A6C1C">
        <w:rPr>
          <w:rFonts w:ascii="Verdana" w:hAnsi="Verdana"/>
          <w:sz w:val="28"/>
          <w:szCs w:val="28"/>
        </w:rPr>
        <w:t>. ; 18 cm. – (Collection Folio 2€</w:t>
      </w:r>
      <w:r w:rsidR="001A6C1C" w:rsidRPr="001A6C1C">
        <w:rPr>
          <w:rFonts w:ascii="Verdana" w:hAnsi="Verdana"/>
          <w:sz w:val="28"/>
          <w:szCs w:val="28"/>
        </w:rPr>
        <w:t xml:space="preserve"> ; 5354</w:t>
      </w:r>
      <w:r w:rsidRPr="001A6C1C">
        <w:rPr>
          <w:rFonts w:ascii="Verdana" w:hAnsi="Verdana"/>
          <w:sz w:val="28"/>
          <w:szCs w:val="28"/>
        </w:rPr>
        <w:t>)</w:t>
      </w:r>
    </w:p>
    <w:p w14:paraId="7B50DD40" w14:textId="69691DD3" w:rsidR="00CF7542" w:rsidRPr="001A6C1C" w:rsidRDefault="00CF7542" w:rsidP="004E0F02">
      <w:pPr>
        <w:rPr>
          <w:rFonts w:ascii="Verdana" w:hAnsi="Verdana"/>
          <w:sz w:val="28"/>
          <w:szCs w:val="28"/>
        </w:rPr>
      </w:pPr>
      <w:r w:rsidRPr="001A6C1C">
        <w:rPr>
          <w:rFonts w:ascii="Verdana" w:hAnsi="Verdana"/>
          <w:sz w:val="28"/>
          <w:szCs w:val="28"/>
        </w:rPr>
        <w:t>ISBN 978-2-07-044528-8 (</w:t>
      </w:r>
      <w:proofErr w:type="spellStart"/>
      <w:r w:rsidRPr="001A6C1C">
        <w:rPr>
          <w:rFonts w:ascii="Verdana" w:hAnsi="Verdana"/>
          <w:sz w:val="28"/>
          <w:szCs w:val="28"/>
        </w:rPr>
        <w:t>br.</w:t>
      </w:r>
      <w:proofErr w:type="spellEnd"/>
      <w:r w:rsidRPr="001A6C1C">
        <w:rPr>
          <w:rFonts w:ascii="Verdana" w:hAnsi="Verdana"/>
          <w:sz w:val="28"/>
          <w:szCs w:val="28"/>
        </w:rPr>
        <w:t>)</w:t>
      </w:r>
    </w:p>
    <w:p w14:paraId="6369B59C" w14:textId="77777777" w:rsidR="00CF7542" w:rsidRDefault="00CF7542" w:rsidP="004E0F02">
      <w:pPr>
        <w:rPr>
          <w:rFonts w:ascii="Verdana" w:hAnsi="Verdana"/>
          <w:sz w:val="28"/>
          <w:szCs w:val="28"/>
        </w:rPr>
      </w:pPr>
    </w:p>
    <w:p w14:paraId="17EC9923" w14:textId="14375786" w:rsidR="00EE152D" w:rsidRPr="001A6C1C" w:rsidRDefault="001A6C1C" w:rsidP="004E0F02">
      <w:pPr>
        <w:rPr>
          <w:rFonts w:ascii="Verdana" w:hAnsi="Verdana"/>
          <w:b/>
          <w:bCs/>
          <w:sz w:val="28"/>
          <w:szCs w:val="28"/>
        </w:rPr>
      </w:pPr>
      <w:r w:rsidRPr="001A6C1C">
        <w:rPr>
          <w:rFonts w:ascii="Verdana" w:hAnsi="Verdana"/>
          <w:b/>
          <w:bCs/>
          <w:sz w:val="28"/>
          <w:szCs w:val="28"/>
        </w:rPr>
        <w:t xml:space="preserve">Le point de vue de Rachel </w:t>
      </w:r>
      <w:r w:rsidR="00EE152D" w:rsidRPr="001A6C1C">
        <w:rPr>
          <w:rFonts w:ascii="Verdana" w:hAnsi="Verdana"/>
          <w:b/>
          <w:bCs/>
          <w:sz w:val="28"/>
          <w:szCs w:val="28"/>
        </w:rPr>
        <w:t>:</w:t>
      </w:r>
    </w:p>
    <w:p w14:paraId="6ABB919A" w14:textId="77777777" w:rsidR="004E0F02" w:rsidRPr="00CF7542" w:rsidRDefault="004E0F02" w:rsidP="004E0F02">
      <w:pPr>
        <w:rPr>
          <w:rFonts w:ascii="Verdana" w:hAnsi="Verdana"/>
          <w:sz w:val="28"/>
          <w:szCs w:val="28"/>
        </w:rPr>
      </w:pPr>
      <w:r w:rsidRPr="00CF7542">
        <w:rPr>
          <w:rFonts w:ascii="Verdana" w:hAnsi="Verdana"/>
          <w:sz w:val="28"/>
          <w:szCs w:val="28"/>
        </w:rPr>
        <w:t xml:space="preserve"> </w:t>
      </w:r>
    </w:p>
    <w:p w14:paraId="7E116476" w14:textId="77777777" w:rsidR="00FF79AA" w:rsidRDefault="004E0F02" w:rsidP="004E0F02">
      <w:pPr>
        <w:rPr>
          <w:rFonts w:ascii="Verdana" w:hAnsi="Verdana"/>
          <w:i/>
          <w:iCs/>
          <w:sz w:val="28"/>
          <w:szCs w:val="28"/>
        </w:rPr>
      </w:pPr>
      <w:r w:rsidRPr="00FF79AA">
        <w:rPr>
          <w:rFonts w:ascii="Verdana" w:hAnsi="Verdana"/>
          <w:i/>
          <w:iCs/>
          <w:sz w:val="28"/>
          <w:szCs w:val="28"/>
        </w:rPr>
        <w:t>Dans le temps que nous vivons il me semble intéressant d'interroger notre nature humaine afin d'envisager</w:t>
      </w:r>
      <w:r w:rsidR="0091376C" w:rsidRPr="00FF79AA">
        <w:rPr>
          <w:rFonts w:ascii="Verdana" w:hAnsi="Verdana"/>
          <w:i/>
          <w:iCs/>
          <w:sz w:val="28"/>
          <w:szCs w:val="28"/>
        </w:rPr>
        <w:t xml:space="preserve"> si possible</w:t>
      </w:r>
      <w:r w:rsidRPr="00FF79AA">
        <w:rPr>
          <w:rFonts w:ascii="Verdana" w:hAnsi="Verdana"/>
          <w:i/>
          <w:iCs/>
          <w:sz w:val="28"/>
          <w:szCs w:val="28"/>
        </w:rPr>
        <w:t xml:space="preserve"> en connaissance de cause notre devenir. Deux livres</w:t>
      </w:r>
      <w:r w:rsidR="00FF79AA" w:rsidRPr="00FF79AA">
        <w:rPr>
          <w:rFonts w:ascii="Verdana" w:hAnsi="Verdana"/>
          <w:i/>
          <w:iCs/>
          <w:sz w:val="28"/>
          <w:szCs w:val="28"/>
          <w:vertAlign w:val="superscript"/>
        </w:rPr>
        <w:t>1</w:t>
      </w:r>
      <w:r w:rsidR="0091376C" w:rsidRPr="00FF79AA">
        <w:rPr>
          <w:rFonts w:ascii="Verdana" w:hAnsi="Verdana"/>
          <w:i/>
          <w:iCs/>
          <w:sz w:val="28"/>
          <w:szCs w:val="28"/>
        </w:rPr>
        <w:t xml:space="preserve"> que j'ai</w:t>
      </w:r>
      <w:r w:rsidRPr="00FF79AA">
        <w:rPr>
          <w:rFonts w:ascii="Verdana" w:hAnsi="Verdana"/>
          <w:i/>
          <w:iCs/>
          <w:sz w:val="28"/>
          <w:szCs w:val="28"/>
        </w:rPr>
        <w:t xml:space="preserve"> lus récemment avec un grand plaisir </w:t>
      </w:r>
      <w:r w:rsidR="00AF1EC6" w:rsidRPr="00FF79AA">
        <w:rPr>
          <w:rFonts w:ascii="Verdana" w:hAnsi="Verdana"/>
          <w:i/>
          <w:iCs/>
          <w:sz w:val="28"/>
          <w:szCs w:val="28"/>
        </w:rPr>
        <w:t xml:space="preserve">tentent </w:t>
      </w:r>
      <w:r w:rsidR="00EE152D" w:rsidRPr="00FF79AA">
        <w:rPr>
          <w:rFonts w:ascii="Verdana" w:hAnsi="Verdana"/>
          <w:i/>
          <w:iCs/>
          <w:sz w:val="28"/>
          <w:szCs w:val="28"/>
        </w:rPr>
        <w:t>à distance</w:t>
      </w:r>
      <w:r w:rsidR="00AF1EC6" w:rsidRPr="00FF79AA">
        <w:rPr>
          <w:rFonts w:ascii="Verdana" w:hAnsi="Verdana"/>
          <w:i/>
          <w:iCs/>
          <w:sz w:val="28"/>
          <w:szCs w:val="28"/>
        </w:rPr>
        <w:t xml:space="preserve"> de répondre à cette interrogation</w:t>
      </w:r>
      <w:r w:rsidR="00CF7542" w:rsidRPr="00FF79AA">
        <w:rPr>
          <w:rFonts w:ascii="Verdana" w:hAnsi="Verdana"/>
          <w:i/>
          <w:iCs/>
          <w:sz w:val="28"/>
          <w:szCs w:val="28"/>
        </w:rPr>
        <w:t> : q</w:t>
      </w:r>
      <w:r w:rsidR="00AF1EC6" w:rsidRPr="00FF79AA">
        <w:rPr>
          <w:rFonts w:ascii="Verdana" w:hAnsi="Verdana"/>
          <w:i/>
          <w:iCs/>
          <w:sz w:val="28"/>
          <w:szCs w:val="28"/>
        </w:rPr>
        <w:t>ui sommes-nous ? Ils</w:t>
      </w:r>
      <w:r w:rsidR="00EE152D" w:rsidRPr="00FF79AA">
        <w:rPr>
          <w:rFonts w:ascii="Verdana" w:hAnsi="Verdana"/>
          <w:i/>
          <w:iCs/>
          <w:sz w:val="28"/>
          <w:szCs w:val="28"/>
        </w:rPr>
        <w:t xml:space="preserve"> </w:t>
      </w:r>
      <w:r w:rsidR="000A40AC" w:rsidRPr="00FF79AA">
        <w:rPr>
          <w:rFonts w:ascii="Verdana" w:hAnsi="Verdana"/>
          <w:i/>
          <w:iCs/>
          <w:sz w:val="28"/>
          <w:szCs w:val="28"/>
        </w:rPr>
        <w:t>enrichissent nos connaissances sur le sujet</w:t>
      </w:r>
      <w:r w:rsidRPr="00FF79AA">
        <w:rPr>
          <w:rFonts w:ascii="Verdana" w:hAnsi="Verdana"/>
          <w:i/>
          <w:iCs/>
          <w:sz w:val="28"/>
          <w:szCs w:val="28"/>
        </w:rPr>
        <w:t xml:space="preserve">. </w:t>
      </w:r>
      <w:r w:rsidR="00AA7C74" w:rsidRPr="00FF79AA">
        <w:rPr>
          <w:rFonts w:ascii="Verdana" w:hAnsi="Verdana"/>
          <w:i/>
          <w:iCs/>
          <w:sz w:val="28"/>
          <w:szCs w:val="28"/>
        </w:rPr>
        <w:t xml:space="preserve"> </w:t>
      </w:r>
    </w:p>
    <w:p w14:paraId="38CDC27F" w14:textId="228EF3C5" w:rsidR="00AA7C74" w:rsidRDefault="0091376C" w:rsidP="004E0F02">
      <w:pPr>
        <w:rPr>
          <w:rFonts w:ascii="Verdana" w:hAnsi="Verdana"/>
          <w:i/>
          <w:iCs/>
          <w:sz w:val="28"/>
          <w:szCs w:val="28"/>
        </w:rPr>
      </w:pPr>
      <w:r w:rsidRPr="00FF79AA">
        <w:rPr>
          <w:rFonts w:ascii="Verdana" w:hAnsi="Verdana"/>
          <w:i/>
          <w:iCs/>
          <w:sz w:val="28"/>
          <w:szCs w:val="28"/>
        </w:rPr>
        <w:t>L</w:t>
      </w:r>
      <w:r w:rsidR="00EE152D" w:rsidRPr="00FF79AA">
        <w:rPr>
          <w:rFonts w:ascii="Verdana" w:hAnsi="Verdana"/>
          <w:i/>
          <w:iCs/>
          <w:sz w:val="28"/>
          <w:szCs w:val="28"/>
        </w:rPr>
        <w:t xml:space="preserve">e premier </w:t>
      </w:r>
      <w:r w:rsidR="00FF79AA">
        <w:rPr>
          <w:rFonts w:ascii="Verdana" w:hAnsi="Verdana"/>
          <w:i/>
          <w:iCs/>
          <w:sz w:val="28"/>
          <w:szCs w:val="28"/>
        </w:rPr>
        <w:t xml:space="preserve">– Préhistoires de Jean Rouaud - </w:t>
      </w:r>
      <w:r w:rsidR="00EE152D" w:rsidRPr="00FF79AA">
        <w:rPr>
          <w:rFonts w:ascii="Verdana" w:hAnsi="Verdana"/>
          <w:i/>
          <w:iCs/>
          <w:sz w:val="28"/>
          <w:szCs w:val="28"/>
        </w:rPr>
        <w:t>s'intéresse à nos fondamentaux</w:t>
      </w:r>
      <w:r w:rsidR="00AA7C74" w:rsidRPr="00FF79AA">
        <w:rPr>
          <w:rFonts w:ascii="Verdana" w:hAnsi="Verdana"/>
          <w:i/>
          <w:iCs/>
          <w:sz w:val="28"/>
          <w:szCs w:val="28"/>
        </w:rPr>
        <w:t>.</w:t>
      </w:r>
    </w:p>
    <w:p w14:paraId="612A8C7B" w14:textId="47D89C74" w:rsidR="00FF79AA" w:rsidRPr="00FF79AA" w:rsidRDefault="00FF79AA" w:rsidP="004E0F02">
      <w:pPr>
        <w:rPr>
          <w:rFonts w:ascii="Verdana" w:hAnsi="Verdana"/>
          <w:i/>
          <w:iCs/>
          <w:sz w:val="28"/>
          <w:szCs w:val="28"/>
        </w:rPr>
      </w:pPr>
      <w:r>
        <w:rPr>
          <w:rFonts w:ascii="Verdana" w:hAnsi="Verdana"/>
          <w:i/>
          <w:iCs/>
          <w:sz w:val="28"/>
          <w:szCs w:val="28"/>
        </w:rPr>
        <w:t xml:space="preserve">Le </w:t>
      </w:r>
      <w:r w:rsidRPr="00FF79AA">
        <w:rPr>
          <w:rFonts w:ascii="Verdana" w:hAnsi="Verdana"/>
          <w:i/>
          <w:iCs/>
          <w:sz w:val="28"/>
          <w:szCs w:val="28"/>
        </w:rPr>
        <w:t xml:space="preserve">deuxième </w:t>
      </w:r>
      <w:r w:rsidRPr="00FF79AA">
        <w:rPr>
          <w:rFonts w:ascii="Verdana" w:hAnsi="Verdana"/>
          <w:i/>
          <w:iCs/>
          <w:sz w:val="28"/>
          <w:szCs w:val="28"/>
        </w:rPr>
        <w:t xml:space="preserve">– Thésée, sa vie nouvelle de Camille de Toledo – explore </w:t>
      </w:r>
      <w:r w:rsidRPr="00FF79AA">
        <w:rPr>
          <w:rFonts w:ascii="Verdana" w:hAnsi="Verdana"/>
          <w:i/>
          <w:iCs/>
          <w:sz w:val="28"/>
          <w:szCs w:val="28"/>
        </w:rPr>
        <w:t>ce qu'il en est de l'homme moderne</w:t>
      </w:r>
      <w:r w:rsidRPr="00FF79AA">
        <w:rPr>
          <w:rFonts w:ascii="Verdana" w:hAnsi="Verdana"/>
          <w:i/>
          <w:iCs/>
          <w:sz w:val="28"/>
          <w:szCs w:val="28"/>
        </w:rPr>
        <w:t>.</w:t>
      </w:r>
    </w:p>
    <w:p w14:paraId="48AB5E26" w14:textId="77777777" w:rsidR="00AA7C74" w:rsidRPr="00FF79AA" w:rsidRDefault="00AA7C74" w:rsidP="004E0F02">
      <w:pPr>
        <w:rPr>
          <w:rFonts w:ascii="Verdana" w:hAnsi="Verdana"/>
          <w:i/>
          <w:iCs/>
          <w:sz w:val="28"/>
          <w:szCs w:val="28"/>
        </w:rPr>
      </w:pPr>
    </w:p>
    <w:p w14:paraId="7147B3BD" w14:textId="5FDF977E" w:rsidR="00AA7C74" w:rsidRPr="00FF79AA" w:rsidRDefault="00AA7C74" w:rsidP="004E0F02">
      <w:pPr>
        <w:rPr>
          <w:rFonts w:ascii="Verdana" w:hAnsi="Verdana"/>
          <w:b/>
          <w:i/>
          <w:iCs/>
          <w:sz w:val="28"/>
          <w:szCs w:val="28"/>
        </w:rPr>
      </w:pPr>
      <w:r w:rsidRPr="00FF79AA">
        <w:rPr>
          <w:rFonts w:ascii="Verdana" w:hAnsi="Verdana"/>
          <w:b/>
          <w:i/>
          <w:iCs/>
          <w:sz w:val="28"/>
          <w:szCs w:val="28"/>
        </w:rPr>
        <w:t>PREHISTOIRES de Jean ROUAUD</w:t>
      </w:r>
    </w:p>
    <w:p w14:paraId="66C754FD" w14:textId="77777777" w:rsidR="00AA7C74" w:rsidRPr="00FF79AA" w:rsidRDefault="00AA7C74" w:rsidP="004E0F02">
      <w:pPr>
        <w:rPr>
          <w:rFonts w:ascii="Verdana" w:hAnsi="Verdana"/>
          <w:b/>
          <w:i/>
          <w:iCs/>
          <w:sz w:val="28"/>
          <w:szCs w:val="28"/>
        </w:rPr>
      </w:pPr>
    </w:p>
    <w:p w14:paraId="08146D84" w14:textId="1FC3B556" w:rsidR="00AA7C74" w:rsidRPr="00FF79AA" w:rsidRDefault="00AA7C74" w:rsidP="004E0F02">
      <w:pPr>
        <w:rPr>
          <w:rFonts w:ascii="Verdana" w:hAnsi="Verdana"/>
          <w:i/>
          <w:iCs/>
          <w:sz w:val="28"/>
          <w:szCs w:val="28"/>
        </w:rPr>
      </w:pPr>
      <w:r w:rsidRPr="00FF79AA">
        <w:rPr>
          <w:rFonts w:ascii="Verdana" w:hAnsi="Verdana"/>
          <w:i/>
          <w:iCs/>
          <w:sz w:val="28"/>
          <w:szCs w:val="28"/>
        </w:rPr>
        <w:t>A partir des œuvres</w:t>
      </w:r>
      <w:r w:rsidR="006F0321" w:rsidRPr="00FF79AA">
        <w:rPr>
          <w:rFonts w:ascii="Verdana" w:hAnsi="Verdana"/>
          <w:i/>
          <w:iCs/>
          <w:sz w:val="28"/>
          <w:szCs w:val="28"/>
        </w:rPr>
        <w:t xml:space="preserve"> splendides</w:t>
      </w:r>
      <w:r w:rsidRPr="00FF79AA">
        <w:rPr>
          <w:rFonts w:ascii="Verdana" w:hAnsi="Verdana"/>
          <w:i/>
          <w:iCs/>
          <w:sz w:val="28"/>
          <w:szCs w:val="28"/>
        </w:rPr>
        <w:t xml:space="preserve"> que nous ont laissé</w:t>
      </w:r>
      <w:r w:rsidR="001A6C1C" w:rsidRPr="00FF79AA">
        <w:rPr>
          <w:rFonts w:ascii="Verdana" w:hAnsi="Verdana"/>
          <w:i/>
          <w:iCs/>
          <w:sz w:val="28"/>
          <w:szCs w:val="28"/>
        </w:rPr>
        <w:t>es</w:t>
      </w:r>
      <w:r w:rsidRPr="00FF79AA">
        <w:rPr>
          <w:rFonts w:ascii="Verdana" w:hAnsi="Verdana"/>
          <w:i/>
          <w:iCs/>
          <w:sz w:val="28"/>
          <w:szCs w:val="28"/>
        </w:rPr>
        <w:t xml:space="preserve"> nos l</w:t>
      </w:r>
      <w:r w:rsidR="005564D9" w:rsidRPr="00FF79AA">
        <w:rPr>
          <w:rFonts w:ascii="Verdana" w:hAnsi="Verdana"/>
          <w:i/>
          <w:iCs/>
          <w:sz w:val="28"/>
          <w:szCs w:val="28"/>
        </w:rPr>
        <w:t xml:space="preserve">ointains ancêtres, </w:t>
      </w:r>
      <w:r w:rsidR="006F0321" w:rsidRPr="00FF79AA">
        <w:rPr>
          <w:rFonts w:ascii="Verdana" w:hAnsi="Verdana"/>
          <w:i/>
          <w:iCs/>
          <w:sz w:val="28"/>
          <w:szCs w:val="28"/>
        </w:rPr>
        <w:t>l'auteur</w:t>
      </w:r>
      <w:r w:rsidR="00EE152D" w:rsidRPr="00FF79AA">
        <w:rPr>
          <w:rFonts w:ascii="Verdana" w:hAnsi="Verdana"/>
          <w:i/>
          <w:iCs/>
          <w:sz w:val="28"/>
          <w:szCs w:val="28"/>
        </w:rPr>
        <w:t xml:space="preserve"> dans un très petit livre, juste quatre vingt cinq pages,</w:t>
      </w:r>
      <w:r w:rsidR="006F0321" w:rsidRPr="00FF79AA">
        <w:rPr>
          <w:rFonts w:ascii="Verdana" w:hAnsi="Verdana"/>
          <w:i/>
          <w:iCs/>
          <w:sz w:val="28"/>
          <w:szCs w:val="28"/>
        </w:rPr>
        <w:t xml:space="preserve"> imagine</w:t>
      </w:r>
      <w:r w:rsidR="00EE152D" w:rsidRPr="00FF79AA">
        <w:rPr>
          <w:rFonts w:ascii="Verdana" w:hAnsi="Verdana"/>
          <w:i/>
          <w:iCs/>
          <w:sz w:val="28"/>
          <w:szCs w:val="28"/>
        </w:rPr>
        <w:t xml:space="preserve"> dans une belle écriture,</w:t>
      </w:r>
      <w:r w:rsidR="006F0321" w:rsidRPr="00FF79AA">
        <w:rPr>
          <w:rFonts w:ascii="Verdana" w:hAnsi="Verdana"/>
          <w:i/>
          <w:iCs/>
          <w:sz w:val="28"/>
          <w:szCs w:val="28"/>
        </w:rPr>
        <w:t xml:space="preserve"> </w:t>
      </w:r>
      <w:r w:rsidR="000A40AC" w:rsidRPr="00FF79AA">
        <w:rPr>
          <w:rFonts w:ascii="Verdana" w:hAnsi="Verdana"/>
          <w:i/>
          <w:iCs/>
          <w:sz w:val="28"/>
          <w:szCs w:val="28"/>
        </w:rPr>
        <w:t xml:space="preserve">avec humour et par de </w:t>
      </w:r>
      <w:r w:rsidR="006F0321" w:rsidRPr="00FF79AA">
        <w:rPr>
          <w:rFonts w:ascii="Verdana" w:hAnsi="Verdana"/>
          <w:i/>
          <w:iCs/>
          <w:sz w:val="28"/>
          <w:szCs w:val="28"/>
        </w:rPr>
        <w:t>judicieuses réflexions</w:t>
      </w:r>
      <w:r w:rsidR="000A40AC" w:rsidRPr="00FF79AA">
        <w:rPr>
          <w:rFonts w:ascii="Verdana" w:hAnsi="Verdana"/>
          <w:i/>
          <w:iCs/>
          <w:sz w:val="28"/>
          <w:szCs w:val="28"/>
        </w:rPr>
        <w:t xml:space="preserve">, </w:t>
      </w:r>
      <w:r w:rsidR="006F0321" w:rsidRPr="00FF79AA">
        <w:rPr>
          <w:rFonts w:ascii="Verdana" w:hAnsi="Verdana"/>
          <w:i/>
          <w:iCs/>
          <w:sz w:val="28"/>
          <w:szCs w:val="28"/>
        </w:rPr>
        <w:t>comment vivaient ces premiers hommes</w:t>
      </w:r>
      <w:r w:rsidR="000A40AC" w:rsidRPr="00FF79AA">
        <w:rPr>
          <w:rFonts w:ascii="Verdana" w:hAnsi="Verdana"/>
          <w:i/>
          <w:iCs/>
          <w:sz w:val="28"/>
          <w:szCs w:val="28"/>
        </w:rPr>
        <w:t xml:space="preserve"> qui n'étaient pas les brutes que nous imaginons </w:t>
      </w:r>
      <w:r w:rsidR="006F0321" w:rsidRPr="00FF79AA">
        <w:rPr>
          <w:rFonts w:ascii="Verdana" w:hAnsi="Verdana"/>
          <w:i/>
          <w:iCs/>
          <w:sz w:val="28"/>
          <w:szCs w:val="28"/>
        </w:rPr>
        <w:t xml:space="preserve">et </w:t>
      </w:r>
      <w:r w:rsidR="006F0321" w:rsidRPr="00FF79AA">
        <w:rPr>
          <w:rFonts w:ascii="Verdana" w:hAnsi="Verdana"/>
          <w:i/>
          <w:iCs/>
          <w:sz w:val="28"/>
          <w:szCs w:val="28"/>
        </w:rPr>
        <w:lastRenderedPageBreak/>
        <w:t xml:space="preserve">comment </w:t>
      </w:r>
      <w:r w:rsidR="000A40AC" w:rsidRPr="00FF79AA">
        <w:rPr>
          <w:rFonts w:ascii="Verdana" w:hAnsi="Verdana"/>
          <w:i/>
          <w:iCs/>
          <w:sz w:val="28"/>
          <w:szCs w:val="28"/>
        </w:rPr>
        <w:t>leur est venu</w:t>
      </w:r>
      <w:r w:rsidR="001A6C1C" w:rsidRPr="00FF79AA">
        <w:rPr>
          <w:rFonts w:ascii="Verdana" w:hAnsi="Verdana"/>
          <w:i/>
          <w:iCs/>
          <w:sz w:val="28"/>
          <w:szCs w:val="28"/>
        </w:rPr>
        <w:t>e</w:t>
      </w:r>
      <w:r w:rsidR="000A40AC" w:rsidRPr="00FF79AA">
        <w:rPr>
          <w:rFonts w:ascii="Verdana" w:hAnsi="Verdana"/>
          <w:i/>
          <w:iCs/>
          <w:sz w:val="28"/>
          <w:szCs w:val="28"/>
        </w:rPr>
        <w:t xml:space="preserve"> l'idée de laisser une trace donnant ainsi naissance aux premiers </w:t>
      </w:r>
      <w:r w:rsidR="00EE152D" w:rsidRPr="00FF79AA">
        <w:rPr>
          <w:rFonts w:ascii="Verdana" w:hAnsi="Verdana"/>
          <w:i/>
          <w:iCs/>
          <w:sz w:val="28"/>
          <w:szCs w:val="28"/>
        </w:rPr>
        <w:t>grands</w:t>
      </w:r>
      <w:r w:rsidR="000A40AC" w:rsidRPr="00FF79AA">
        <w:rPr>
          <w:rFonts w:ascii="Verdana" w:hAnsi="Verdana"/>
          <w:i/>
          <w:iCs/>
          <w:sz w:val="28"/>
          <w:szCs w:val="28"/>
        </w:rPr>
        <w:t xml:space="preserve"> artistes.</w:t>
      </w:r>
    </w:p>
    <w:p w14:paraId="12BA213F" w14:textId="77777777" w:rsidR="000A40AC" w:rsidRPr="00CF7542" w:rsidRDefault="000A40AC" w:rsidP="004E0F02">
      <w:pPr>
        <w:rPr>
          <w:rFonts w:ascii="Verdana" w:hAnsi="Verdana"/>
          <w:sz w:val="28"/>
          <w:szCs w:val="28"/>
        </w:rPr>
      </w:pPr>
    </w:p>
    <w:p w14:paraId="099A1B86" w14:textId="77777777" w:rsidR="000A40AC" w:rsidRPr="001A6C1C" w:rsidRDefault="000A40AC" w:rsidP="004E0F02">
      <w:pPr>
        <w:rPr>
          <w:rFonts w:ascii="Verdana" w:hAnsi="Verdana"/>
          <w:b/>
          <w:bCs/>
          <w:i/>
          <w:iCs/>
          <w:sz w:val="28"/>
          <w:szCs w:val="28"/>
        </w:rPr>
      </w:pPr>
      <w:r w:rsidRPr="001A6C1C">
        <w:rPr>
          <w:rFonts w:ascii="Verdana" w:hAnsi="Verdana"/>
          <w:b/>
          <w:bCs/>
          <w:i/>
          <w:iCs/>
          <w:sz w:val="28"/>
          <w:szCs w:val="28"/>
        </w:rPr>
        <w:t>Un extrait :</w:t>
      </w:r>
    </w:p>
    <w:p w14:paraId="781E888B" w14:textId="77777777" w:rsidR="00C978C0" w:rsidRPr="00CF7542" w:rsidRDefault="00C978C0" w:rsidP="004E0F02">
      <w:pPr>
        <w:rPr>
          <w:rFonts w:ascii="Verdana" w:hAnsi="Verdana"/>
          <w:sz w:val="28"/>
          <w:szCs w:val="28"/>
        </w:rPr>
      </w:pPr>
    </w:p>
    <w:p w14:paraId="4669246C" w14:textId="7D37786A" w:rsidR="00CB53F0" w:rsidRPr="00CF7542" w:rsidRDefault="001A6C1C" w:rsidP="004E0F02">
      <w:pPr>
        <w:rPr>
          <w:rFonts w:ascii="Verdana" w:hAnsi="Verdana"/>
          <w:sz w:val="28"/>
          <w:szCs w:val="28"/>
        </w:rPr>
      </w:pPr>
      <w:r>
        <w:rPr>
          <w:rFonts w:ascii="Verdana" w:hAnsi="Verdana"/>
          <w:sz w:val="28"/>
          <w:szCs w:val="28"/>
        </w:rPr>
        <w:t>« </w:t>
      </w:r>
      <w:r w:rsidR="00C978C0" w:rsidRPr="00CF7542">
        <w:rPr>
          <w:rFonts w:ascii="Verdana" w:hAnsi="Verdana"/>
          <w:sz w:val="28"/>
          <w:szCs w:val="28"/>
        </w:rPr>
        <w:t xml:space="preserve">...les sapiens </w:t>
      </w:r>
      <w:proofErr w:type="spellStart"/>
      <w:r w:rsidR="00C978C0" w:rsidRPr="00CF7542">
        <w:rPr>
          <w:rFonts w:ascii="Verdana" w:hAnsi="Verdana"/>
          <w:sz w:val="28"/>
          <w:szCs w:val="28"/>
        </w:rPr>
        <w:t>sapiens</w:t>
      </w:r>
      <w:proofErr w:type="spellEnd"/>
      <w:r w:rsidR="00C978C0" w:rsidRPr="00CF7542">
        <w:rPr>
          <w:rFonts w:ascii="Verdana" w:hAnsi="Verdana"/>
          <w:sz w:val="28"/>
          <w:szCs w:val="28"/>
        </w:rPr>
        <w:t xml:space="preserve"> voyaient loin, anticipaient le futur, pariaient sur l'avenir, de sorte qu'on peut les imaginer chantonnant et sifflotant tandis qu'ils dessinaient de petits chevaux trapus sur les parois des grottes et comptant les bisons sur leurs doigts au retour d'une battue</w:t>
      </w:r>
      <w:r w:rsidR="00CB53F0" w:rsidRPr="00CF7542">
        <w:rPr>
          <w:rFonts w:ascii="Verdana" w:hAnsi="Verdana"/>
          <w:sz w:val="28"/>
          <w:szCs w:val="28"/>
        </w:rPr>
        <w:t>,</w:t>
      </w:r>
      <w:r w:rsidR="00C978C0" w:rsidRPr="00CF7542">
        <w:rPr>
          <w:rFonts w:ascii="Verdana" w:hAnsi="Verdana"/>
          <w:sz w:val="28"/>
          <w:szCs w:val="28"/>
        </w:rPr>
        <w:t xml:space="preserve"> et s'en remettant au bras magique d'un surdoué pour une chasse miraculeuse, de sorte aussi</w:t>
      </w:r>
      <w:r w:rsidR="00F86D43" w:rsidRPr="00CF7542">
        <w:rPr>
          <w:rFonts w:ascii="Verdana" w:hAnsi="Verdana"/>
          <w:sz w:val="28"/>
          <w:szCs w:val="28"/>
        </w:rPr>
        <w:t xml:space="preserve">, si tout était déjà en place, que dès l'apparition de ce cerveau new look  on était sans doute en mesure d'expérimenter aussi bien la bonté que la malveillance : la bonté pour partager sa nourriture et la malveillance pour la dérober à son voisin. Tout était déjà joué en somme. De fait, le même cerveau de La Combe d'Arc à la guerre des étoiles, trente cinq mille ans sans une retouche, rien à dire - ou à redire, et certains ne s'en privent pas, qui à chaque tragédie se lamentent - qu'est-ce qu'ils ont dans la tête, les hommes pour s'acharner ainsi sur d'autres hommes - mais s'il arrive à ceux-là d'interpeller Dieu, ou d'en rendre responsable l'esprit du mal, personne ne songe sérieusement à remettre en cause l'option physico-chimique des </w:t>
      </w:r>
      <w:r w:rsidR="00F86D43" w:rsidRPr="00CF7542">
        <w:rPr>
          <w:rFonts w:ascii="Verdana" w:hAnsi="Verdana"/>
          <w:i/>
          <w:sz w:val="28"/>
          <w:szCs w:val="28"/>
        </w:rPr>
        <w:t xml:space="preserve">sapiens </w:t>
      </w:r>
      <w:proofErr w:type="spellStart"/>
      <w:r w:rsidR="00F86D43" w:rsidRPr="00CF7542">
        <w:rPr>
          <w:rFonts w:ascii="Verdana" w:hAnsi="Verdana"/>
          <w:i/>
          <w:sz w:val="28"/>
          <w:szCs w:val="28"/>
        </w:rPr>
        <w:t>sapiens</w:t>
      </w:r>
      <w:proofErr w:type="spellEnd"/>
      <w:r w:rsidR="00F86D43" w:rsidRPr="00CF7542">
        <w:rPr>
          <w:rFonts w:ascii="Verdana" w:hAnsi="Verdana"/>
          <w:i/>
          <w:sz w:val="28"/>
          <w:szCs w:val="28"/>
        </w:rPr>
        <w:t xml:space="preserve">. </w:t>
      </w:r>
      <w:r w:rsidR="00F86D43" w:rsidRPr="00CF7542">
        <w:rPr>
          <w:rFonts w:ascii="Verdana" w:hAnsi="Verdana"/>
          <w:sz w:val="28"/>
          <w:szCs w:val="28"/>
        </w:rPr>
        <w:t>Et la raison de ce silence indulgent, c'est une litanie de splendeurs</w:t>
      </w:r>
      <w:r w:rsidR="00CB53F0" w:rsidRPr="00CF7542">
        <w:rPr>
          <w:rFonts w:ascii="Verdana" w:hAnsi="Verdana"/>
          <w:sz w:val="28"/>
          <w:szCs w:val="28"/>
        </w:rPr>
        <w:t xml:space="preserve"> : Lascaux, Rouffignac, Niaux, Pech-Merle, Altamira, le Roc aux sorcières, devant quoi on reste bouche bée, médusé. Ceux-là qu'on imaginait en brutes épaisses tout juste descendus du singe, qu'on habillait de peaux de bêtes et qu'on coiffait avec un clou, ceux-là en savaient aussi long que nous sur la meilleure part de nous-mêmes.</w:t>
      </w:r>
      <w:r>
        <w:rPr>
          <w:rFonts w:ascii="Verdana" w:hAnsi="Verdana"/>
          <w:sz w:val="28"/>
          <w:szCs w:val="28"/>
        </w:rPr>
        <w:t> »</w:t>
      </w:r>
    </w:p>
    <w:p w14:paraId="07B737B7" w14:textId="77777777" w:rsidR="00AA7C74" w:rsidRPr="00CF7542" w:rsidRDefault="00AA7C74" w:rsidP="004E0F02">
      <w:pPr>
        <w:rPr>
          <w:rFonts w:ascii="Verdana" w:hAnsi="Verdana"/>
          <w:sz w:val="28"/>
          <w:szCs w:val="28"/>
        </w:rPr>
      </w:pPr>
    </w:p>
    <w:p w14:paraId="043B9338" w14:textId="77777777" w:rsidR="0054365B" w:rsidRPr="00CF7542" w:rsidRDefault="0054365B" w:rsidP="00945155">
      <w:pPr>
        <w:jc w:val="center"/>
        <w:rPr>
          <w:rFonts w:ascii="Verdana" w:hAnsi="Verdana"/>
          <w:i/>
          <w:sz w:val="28"/>
          <w:szCs w:val="28"/>
        </w:rPr>
      </w:pPr>
    </w:p>
    <w:sectPr w:rsidR="0054365B" w:rsidRPr="00CF7542" w:rsidSect="00F12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E0F02"/>
    <w:rsid w:val="000A40AC"/>
    <w:rsid w:val="000B2C89"/>
    <w:rsid w:val="001A6C1C"/>
    <w:rsid w:val="001D3C33"/>
    <w:rsid w:val="003E0CE2"/>
    <w:rsid w:val="004E0F02"/>
    <w:rsid w:val="0054365B"/>
    <w:rsid w:val="005564D9"/>
    <w:rsid w:val="00694CE0"/>
    <w:rsid w:val="006F0321"/>
    <w:rsid w:val="0091376C"/>
    <w:rsid w:val="00945155"/>
    <w:rsid w:val="00946A12"/>
    <w:rsid w:val="00AA7C74"/>
    <w:rsid w:val="00AF1EC6"/>
    <w:rsid w:val="00C978C0"/>
    <w:rsid w:val="00CB53F0"/>
    <w:rsid w:val="00CF7542"/>
    <w:rsid w:val="00D16462"/>
    <w:rsid w:val="00EE152D"/>
    <w:rsid w:val="00F129DE"/>
    <w:rsid w:val="00F86D43"/>
    <w:rsid w:val="00FF7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B2BD"/>
  <w15:docId w15:val="{222EDDD9-683C-4B20-BB77-028D0C16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9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sauvant</dc:creator>
  <cp:lastModifiedBy>Aline Bretagnolle</cp:lastModifiedBy>
  <cp:revision>5</cp:revision>
  <dcterms:created xsi:type="dcterms:W3CDTF">2021-02-08T16:17:00Z</dcterms:created>
  <dcterms:modified xsi:type="dcterms:W3CDTF">2021-02-09T12:14:00Z</dcterms:modified>
</cp:coreProperties>
</file>