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BD69" w14:textId="45D1DFEF" w:rsidR="00887526" w:rsidRPr="00887526" w:rsidRDefault="00887526" w:rsidP="00887526">
      <w:pPr>
        <w:jc w:val="center"/>
        <w:rPr>
          <w:rFonts w:ascii="Verdana" w:hAnsi="Verdana"/>
          <w:sz w:val="28"/>
          <w:szCs w:val="28"/>
        </w:rPr>
      </w:pPr>
      <w:r w:rsidRPr="00887526">
        <w:rPr>
          <w:rFonts w:ascii="Verdana" w:hAnsi="Verdana"/>
          <w:noProof/>
          <w:sz w:val="28"/>
          <w:szCs w:val="28"/>
        </w:rPr>
        <w:drawing>
          <wp:inline distT="0" distB="0" distL="0" distR="0" wp14:anchorId="1F88ACB1" wp14:editId="50C60E14">
            <wp:extent cx="1625875" cy="2555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43" cy="257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32F11" w14:textId="77777777" w:rsidR="00887526" w:rsidRPr="00887526" w:rsidRDefault="00887526" w:rsidP="004E0F02">
      <w:pPr>
        <w:rPr>
          <w:rFonts w:ascii="Verdana" w:hAnsi="Verdana"/>
          <w:sz w:val="28"/>
          <w:szCs w:val="28"/>
        </w:rPr>
      </w:pPr>
    </w:p>
    <w:p w14:paraId="3E07E5C2" w14:textId="3E26E0FF" w:rsidR="00887526" w:rsidRPr="00887526" w:rsidRDefault="00887526" w:rsidP="004E0F02">
      <w:pPr>
        <w:rPr>
          <w:rFonts w:ascii="Verdana" w:hAnsi="Verdana"/>
          <w:sz w:val="28"/>
          <w:szCs w:val="28"/>
        </w:rPr>
      </w:pPr>
      <w:r w:rsidRPr="00887526">
        <w:rPr>
          <w:rFonts w:ascii="Verdana" w:hAnsi="Verdana"/>
          <w:b/>
          <w:bCs/>
          <w:sz w:val="28"/>
          <w:szCs w:val="28"/>
        </w:rPr>
        <w:t>Thésée, sa vie nouvelle</w:t>
      </w:r>
      <w:r w:rsidRPr="00887526">
        <w:rPr>
          <w:rFonts w:ascii="Verdana" w:hAnsi="Verdana"/>
          <w:sz w:val="28"/>
          <w:szCs w:val="28"/>
        </w:rPr>
        <w:t xml:space="preserve"> / Camille de Toledo. – Lagrasse : Verdier, DL 2020. – 1 vol. (251 p.) ; 22 cm.</w:t>
      </w:r>
    </w:p>
    <w:p w14:paraId="74925E6A" w14:textId="3914DC08" w:rsidR="00887526" w:rsidRPr="00887526" w:rsidRDefault="00887526" w:rsidP="004E0F02">
      <w:pPr>
        <w:rPr>
          <w:rFonts w:ascii="Verdana" w:hAnsi="Verdana"/>
          <w:sz w:val="28"/>
          <w:szCs w:val="28"/>
        </w:rPr>
      </w:pPr>
      <w:r w:rsidRPr="00887526">
        <w:rPr>
          <w:rFonts w:ascii="Verdana" w:hAnsi="Verdana"/>
          <w:sz w:val="28"/>
          <w:szCs w:val="28"/>
        </w:rPr>
        <w:t>ISBN 978-2-37856-077-5 (</w:t>
      </w:r>
      <w:proofErr w:type="spellStart"/>
      <w:r w:rsidRPr="00887526">
        <w:rPr>
          <w:rFonts w:ascii="Verdana" w:hAnsi="Verdana"/>
          <w:sz w:val="28"/>
          <w:szCs w:val="28"/>
        </w:rPr>
        <w:t>br.</w:t>
      </w:r>
      <w:proofErr w:type="spellEnd"/>
      <w:r w:rsidRPr="00887526">
        <w:rPr>
          <w:rFonts w:ascii="Verdana" w:hAnsi="Verdana"/>
          <w:sz w:val="28"/>
          <w:szCs w:val="28"/>
        </w:rPr>
        <w:t>)</w:t>
      </w:r>
    </w:p>
    <w:p w14:paraId="60302CDC" w14:textId="3335CD03" w:rsidR="00887526" w:rsidRPr="00887526" w:rsidRDefault="00887526" w:rsidP="004E0F02">
      <w:pPr>
        <w:rPr>
          <w:rFonts w:ascii="Verdana" w:hAnsi="Verdana"/>
          <w:sz w:val="28"/>
          <w:szCs w:val="28"/>
        </w:rPr>
      </w:pPr>
    </w:p>
    <w:p w14:paraId="5AA31D70" w14:textId="77777777" w:rsidR="00887526" w:rsidRPr="001A6C1C" w:rsidRDefault="00887526" w:rsidP="00887526">
      <w:pPr>
        <w:rPr>
          <w:rFonts w:ascii="Verdana" w:hAnsi="Verdana"/>
          <w:b/>
          <w:bCs/>
          <w:sz w:val="28"/>
          <w:szCs w:val="28"/>
        </w:rPr>
      </w:pPr>
      <w:r w:rsidRPr="001A6C1C">
        <w:rPr>
          <w:rFonts w:ascii="Verdana" w:hAnsi="Verdana"/>
          <w:b/>
          <w:bCs/>
          <w:sz w:val="28"/>
          <w:szCs w:val="28"/>
        </w:rPr>
        <w:t>Le point de vue de Rachel :</w:t>
      </w:r>
    </w:p>
    <w:p w14:paraId="3EAD3831" w14:textId="77777777" w:rsidR="00887526" w:rsidRPr="00CF7542" w:rsidRDefault="00887526" w:rsidP="00887526">
      <w:pPr>
        <w:rPr>
          <w:rFonts w:ascii="Verdana" w:hAnsi="Verdana"/>
          <w:sz w:val="28"/>
          <w:szCs w:val="28"/>
        </w:rPr>
      </w:pPr>
      <w:r w:rsidRPr="00CF7542">
        <w:rPr>
          <w:rFonts w:ascii="Verdana" w:hAnsi="Verdana"/>
          <w:sz w:val="28"/>
          <w:szCs w:val="28"/>
        </w:rPr>
        <w:t xml:space="preserve"> </w:t>
      </w:r>
    </w:p>
    <w:p w14:paraId="165175DD" w14:textId="77777777" w:rsidR="00887526" w:rsidRDefault="00887526" w:rsidP="00887526">
      <w:pPr>
        <w:rPr>
          <w:rFonts w:ascii="Verdana" w:hAnsi="Verdana"/>
          <w:i/>
          <w:iCs/>
          <w:sz w:val="28"/>
          <w:szCs w:val="28"/>
        </w:rPr>
      </w:pPr>
      <w:r w:rsidRPr="00FF79AA">
        <w:rPr>
          <w:rFonts w:ascii="Verdana" w:hAnsi="Verdana"/>
          <w:i/>
          <w:iCs/>
          <w:sz w:val="28"/>
          <w:szCs w:val="28"/>
        </w:rPr>
        <w:t>Dans le temps que nous vivons il me semble intéressant d'interroger notre nature humaine afin d'envisager si possible en connaissance de cause notre devenir. Deux livres</w:t>
      </w:r>
      <w:r w:rsidRPr="00FF79AA">
        <w:rPr>
          <w:rFonts w:ascii="Verdana" w:hAnsi="Verdana"/>
          <w:i/>
          <w:iCs/>
          <w:sz w:val="28"/>
          <w:szCs w:val="28"/>
          <w:vertAlign w:val="superscript"/>
        </w:rPr>
        <w:t>1</w:t>
      </w:r>
      <w:r w:rsidRPr="00FF79AA">
        <w:rPr>
          <w:rFonts w:ascii="Verdana" w:hAnsi="Verdana"/>
          <w:i/>
          <w:iCs/>
          <w:sz w:val="28"/>
          <w:szCs w:val="28"/>
        </w:rPr>
        <w:t xml:space="preserve"> que j'ai lus récemment avec un grand plaisir tentent à distance de répondre à cette interrogation : qui sommes-nous ? Ils enrichissent nos connaissances sur le sujet.  </w:t>
      </w:r>
    </w:p>
    <w:p w14:paraId="4E234C64" w14:textId="77777777" w:rsidR="00887526" w:rsidRDefault="00887526" w:rsidP="00887526">
      <w:pPr>
        <w:rPr>
          <w:rFonts w:ascii="Verdana" w:hAnsi="Verdana"/>
          <w:i/>
          <w:iCs/>
          <w:sz w:val="28"/>
          <w:szCs w:val="28"/>
        </w:rPr>
      </w:pPr>
      <w:r w:rsidRPr="00FF79AA">
        <w:rPr>
          <w:rFonts w:ascii="Verdana" w:hAnsi="Verdana"/>
          <w:i/>
          <w:iCs/>
          <w:sz w:val="28"/>
          <w:szCs w:val="28"/>
        </w:rPr>
        <w:t xml:space="preserve">Le premier </w:t>
      </w:r>
      <w:r>
        <w:rPr>
          <w:rFonts w:ascii="Verdana" w:hAnsi="Verdana"/>
          <w:i/>
          <w:iCs/>
          <w:sz w:val="28"/>
          <w:szCs w:val="28"/>
        </w:rPr>
        <w:t xml:space="preserve">– Préhistoires de Jean Rouaud - </w:t>
      </w:r>
      <w:r w:rsidRPr="00FF79AA">
        <w:rPr>
          <w:rFonts w:ascii="Verdana" w:hAnsi="Verdana"/>
          <w:i/>
          <w:iCs/>
          <w:sz w:val="28"/>
          <w:szCs w:val="28"/>
        </w:rPr>
        <w:t>s'intéresse à nos fondamentaux.</w:t>
      </w:r>
    </w:p>
    <w:p w14:paraId="333A7508" w14:textId="37E8902D" w:rsidR="0091376C" w:rsidRPr="00887526" w:rsidRDefault="00CB53F0" w:rsidP="004E0F02">
      <w:pPr>
        <w:rPr>
          <w:rFonts w:ascii="Verdana" w:hAnsi="Verdana"/>
          <w:i/>
          <w:iCs/>
          <w:sz w:val="28"/>
          <w:szCs w:val="28"/>
        </w:rPr>
      </w:pPr>
      <w:r w:rsidRPr="00887526">
        <w:rPr>
          <w:rFonts w:ascii="Verdana" w:hAnsi="Verdana"/>
          <w:i/>
          <w:iCs/>
          <w:sz w:val="28"/>
          <w:szCs w:val="28"/>
        </w:rPr>
        <w:t>Le deuxième</w:t>
      </w:r>
      <w:r w:rsidR="00887526" w:rsidRPr="00887526">
        <w:rPr>
          <w:rFonts w:ascii="Verdana" w:hAnsi="Verdana"/>
          <w:i/>
          <w:iCs/>
          <w:sz w:val="28"/>
          <w:szCs w:val="28"/>
        </w:rPr>
        <w:t>,</w:t>
      </w:r>
      <w:r w:rsidR="0091376C" w:rsidRPr="00887526">
        <w:rPr>
          <w:rFonts w:ascii="Verdana" w:hAnsi="Verdana"/>
          <w:i/>
          <w:iCs/>
          <w:sz w:val="28"/>
          <w:szCs w:val="28"/>
        </w:rPr>
        <w:t xml:space="preserve"> à travers l'histoire d'un drame familial</w:t>
      </w:r>
      <w:r w:rsidR="00887526" w:rsidRPr="00887526">
        <w:rPr>
          <w:rFonts w:ascii="Verdana" w:hAnsi="Verdana"/>
          <w:i/>
          <w:iCs/>
          <w:sz w:val="28"/>
          <w:szCs w:val="28"/>
        </w:rPr>
        <w:t>,</w:t>
      </w:r>
      <w:r w:rsidRPr="00887526">
        <w:rPr>
          <w:rFonts w:ascii="Verdana" w:hAnsi="Verdana"/>
          <w:i/>
          <w:iCs/>
          <w:sz w:val="28"/>
          <w:szCs w:val="28"/>
        </w:rPr>
        <w:t xml:space="preserve"> explore ce qu'il en est de l'homme moderne que nous sommes devenus et découvre en même temps que sa vulnérabilité, l'ignorance de ce qu</w:t>
      </w:r>
      <w:r w:rsidR="0091376C" w:rsidRPr="00887526">
        <w:rPr>
          <w:rFonts w:ascii="Verdana" w:hAnsi="Verdana"/>
          <w:i/>
          <w:iCs/>
          <w:sz w:val="28"/>
          <w:szCs w:val="28"/>
        </w:rPr>
        <w:t xml:space="preserve">i le constitue. </w:t>
      </w:r>
    </w:p>
    <w:p w14:paraId="64A87F95" w14:textId="77777777" w:rsidR="0091376C" w:rsidRPr="00887526" w:rsidRDefault="0091376C" w:rsidP="004E0F02">
      <w:pPr>
        <w:rPr>
          <w:rFonts w:ascii="Verdana" w:hAnsi="Verdana"/>
          <w:sz w:val="28"/>
          <w:szCs w:val="28"/>
        </w:rPr>
      </w:pPr>
    </w:p>
    <w:p w14:paraId="2F336281" w14:textId="6FEFD288" w:rsidR="0091376C" w:rsidRPr="00887526" w:rsidRDefault="0091376C" w:rsidP="004E0F02">
      <w:pPr>
        <w:rPr>
          <w:rFonts w:ascii="Verdana" w:hAnsi="Verdana"/>
          <w:b/>
          <w:i/>
          <w:iCs/>
          <w:sz w:val="28"/>
          <w:szCs w:val="28"/>
        </w:rPr>
      </w:pPr>
      <w:r w:rsidRPr="00887526">
        <w:rPr>
          <w:rFonts w:ascii="Verdana" w:hAnsi="Verdana"/>
          <w:b/>
          <w:i/>
          <w:iCs/>
          <w:sz w:val="28"/>
          <w:szCs w:val="28"/>
        </w:rPr>
        <w:t xml:space="preserve">Camille de </w:t>
      </w:r>
      <w:r w:rsidR="00D16462" w:rsidRPr="00887526">
        <w:rPr>
          <w:rFonts w:ascii="Verdana" w:hAnsi="Verdana"/>
          <w:b/>
          <w:i/>
          <w:iCs/>
          <w:sz w:val="28"/>
          <w:szCs w:val="28"/>
        </w:rPr>
        <w:t>Toledo</w:t>
      </w:r>
      <w:r w:rsidRPr="00887526">
        <w:rPr>
          <w:rFonts w:ascii="Verdana" w:hAnsi="Verdana"/>
          <w:b/>
          <w:i/>
          <w:iCs/>
          <w:sz w:val="28"/>
          <w:szCs w:val="28"/>
        </w:rPr>
        <w:t xml:space="preserve"> </w:t>
      </w:r>
      <w:r w:rsidR="00D16462" w:rsidRPr="00887526">
        <w:rPr>
          <w:rFonts w:ascii="Verdana" w:hAnsi="Verdana"/>
          <w:b/>
          <w:i/>
          <w:iCs/>
          <w:sz w:val="28"/>
          <w:szCs w:val="28"/>
        </w:rPr>
        <w:t xml:space="preserve">Thésée, sa vie nouvelle </w:t>
      </w:r>
    </w:p>
    <w:p w14:paraId="6156AD80" w14:textId="77777777" w:rsidR="00D16462" w:rsidRPr="00887526" w:rsidRDefault="00D16462" w:rsidP="004E0F02">
      <w:pPr>
        <w:rPr>
          <w:rFonts w:ascii="Verdana" w:hAnsi="Verdana"/>
          <w:b/>
          <w:i/>
          <w:iCs/>
          <w:sz w:val="28"/>
          <w:szCs w:val="28"/>
        </w:rPr>
      </w:pPr>
    </w:p>
    <w:p w14:paraId="554B0202" w14:textId="2725D848" w:rsidR="00CB53F0" w:rsidRPr="00887526" w:rsidRDefault="0091376C" w:rsidP="004E0F02">
      <w:pPr>
        <w:rPr>
          <w:rFonts w:ascii="Verdana" w:hAnsi="Verdana"/>
          <w:i/>
          <w:iCs/>
          <w:sz w:val="28"/>
          <w:szCs w:val="28"/>
        </w:rPr>
      </w:pPr>
      <w:r w:rsidRPr="00887526">
        <w:rPr>
          <w:rFonts w:ascii="Verdana" w:hAnsi="Verdana"/>
          <w:i/>
          <w:iCs/>
          <w:sz w:val="28"/>
          <w:szCs w:val="28"/>
        </w:rPr>
        <w:t>Au printemps dernier au cours du premier confinement notre Présidente m'interrogeait sur les synchronicités que chacun d'entre nous a pu observer au cours de sa vie</w:t>
      </w:r>
      <w:r w:rsidR="00D16462" w:rsidRPr="00887526">
        <w:rPr>
          <w:rFonts w:ascii="Verdana" w:hAnsi="Verdana"/>
          <w:i/>
          <w:iCs/>
          <w:sz w:val="28"/>
          <w:szCs w:val="28"/>
        </w:rPr>
        <w:t>.</w:t>
      </w:r>
      <w:r w:rsidRPr="00887526">
        <w:rPr>
          <w:rFonts w:ascii="Verdana" w:hAnsi="Verdana"/>
          <w:i/>
          <w:iCs/>
          <w:sz w:val="28"/>
          <w:szCs w:val="28"/>
        </w:rPr>
        <w:t xml:space="preserve"> </w:t>
      </w:r>
      <w:r w:rsidR="00D16462" w:rsidRPr="00887526">
        <w:rPr>
          <w:rFonts w:ascii="Verdana" w:hAnsi="Verdana"/>
          <w:i/>
          <w:iCs/>
          <w:sz w:val="28"/>
          <w:szCs w:val="28"/>
        </w:rPr>
        <w:t>L</w:t>
      </w:r>
      <w:r w:rsidRPr="00887526">
        <w:rPr>
          <w:rFonts w:ascii="Verdana" w:hAnsi="Verdana"/>
          <w:i/>
          <w:iCs/>
          <w:sz w:val="28"/>
          <w:szCs w:val="28"/>
        </w:rPr>
        <w:t xml:space="preserve">e livre de  Camille de </w:t>
      </w:r>
      <w:r w:rsidR="00D16462" w:rsidRPr="00887526">
        <w:rPr>
          <w:rFonts w:ascii="Verdana" w:hAnsi="Verdana"/>
          <w:i/>
          <w:iCs/>
          <w:sz w:val="28"/>
          <w:szCs w:val="28"/>
        </w:rPr>
        <w:t>Toledo à partir de son expérience personnelle tente une réponse en éclairant pour partie nos déterminismes. Le sujet interpelle, dérange mais</w:t>
      </w:r>
      <w:r w:rsidR="00CB53F0" w:rsidRPr="00887526">
        <w:rPr>
          <w:rFonts w:ascii="Verdana" w:hAnsi="Verdana"/>
          <w:i/>
          <w:iCs/>
          <w:sz w:val="28"/>
          <w:szCs w:val="28"/>
        </w:rPr>
        <w:t xml:space="preserve"> </w:t>
      </w:r>
      <w:r w:rsidR="00D16462" w:rsidRPr="00887526">
        <w:rPr>
          <w:rFonts w:ascii="Verdana" w:hAnsi="Verdana"/>
          <w:i/>
          <w:iCs/>
          <w:sz w:val="28"/>
          <w:szCs w:val="28"/>
        </w:rPr>
        <w:t xml:space="preserve">aussi nous éclaire et nous incline à l'humilité.  La quatrième de couverture mentionne : </w:t>
      </w:r>
      <w:r w:rsidR="00887526">
        <w:rPr>
          <w:rFonts w:ascii="Verdana" w:hAnsi="Verdana"/>
          <w:i/>
          <w:iCs/>
          <w:sz w:val="28"/>
          <w:szCs w:val="28"/>
        </w:rPr>
        <w:t>« </w:t>
      </w:r>
      <w:r w:rsidR="00D16462" w:rsidRPr="00887526">
        <w:rPr>
          <w:rFonts w:ascii="Verdana" w:hAnsi="Verdana"/>
          <w:sz w:val="28"/>
          <w:szCs w:val="28"/>
        </w:rPr>
        <w:t xml:space="preserve">ouvre </w:t>
      </w:r>
      <w:r w:rsidR="00D16462" w:rsidRPr="00887526">
        <w:rPr>
          <w:rFonts w:ascii="Verdana" w:hAnsi="Verdana"/>
          <w:sz w:val="28"/>
          <w:szCs w:val="28"/>
        </w:rPr>
        <w:lastRenderedPageBreak/>
        <w:t>les fenêtres du temps</w:t>
      </w:r>
      <w:r w:rsidR="00887526">
        <w:rPr>
          <w:rFonts w:ascii="Verdana" w:hAnsi="Verdana"/>
          <w:sz w:val="28"/>
          <w:szCs w:val="28"/>
        </w:rPr>
        <w:t>.</w:t>
      </w:r>
      <w:r w:rsidR="00887526">
        <w:rPr>
          <w:rFonts w:ascii="Verdana" w:hAnsi="Verdana"/>
          <w:i/>
          <w:iCs/>
          <w:sz w:val="28"/>
          <w:szCs w:val="28"/>
        </w:rPr>
        <w:t> »</w:t>
      </w:r>
      <w:r w:rsidR="00D16462" w:rsidRPr="00887526">
        <w:rPr>
          <w:rFonts w:ascii="Verdana" w:hAnsi="Verdana"/>
          <w:i/>
          <w:iCs/>
          <w:sz w:val="28"/>
          <w:szCs w:val="28"/>
        </w:rPr>
        <w:t xml:space="preserve"> Sur ce sujet difficile le livre est construit de façon magistrale</w:t>
      </w:r>
      <w:r w:rsidR="00887526">
        <w:rPr>
          <w:rFonts w:ascii="Verdana" w:hAnsi="Verdana"/>
          <w:i/>
          <w:iCs/>
          <w:sz w:val="28"/>
          <w:szCs w:val="28"/>
        </w:rPr>
        <w:t> :</w:t>
      </w:r>
      <w:r w:rsidR="00D16462" w:rsidRPr="00887526">
        <w:rPr>
          <w:rFonts w:ascii="Verdana" w:hAnsi="Verdana"/>
          <w:i/>
          <w:iCs/>
          <w:sz w:val="28"/>
          <w:szCs w:val="28"/>
        </w:rPr>
        <w:t xml:space="preserve"> </w:t>
      </w:r>
      <w:r w:rsidR="0054365B" w:rsidRPr="00887526">
        <w:rPr>
          <w:rFonts w:ascii="Verdana" w:hAnsi="Verdana"/>
          <w:i/>
          <w:iCs/>
          <w:sz w:val="28"/>
          <w:szCs w:val="28"/>
        </w:rPr>
        <w:t xml:space="preserve">l'auteur convoque l'histoire, les </w:t>
      </w:r>
      <w:r w:rsidR="00D16462" w:rsidRPr="00887526">
        <w:rPr>
          <w:rFonts w:ascii="Verdana" w:hAnsi="Verdana"/>
          <w:i/>
          <w:iCs/>
          <w:sz w:val="28"/>
          <w:szCs w:val="28"/>
        </w:rPr>
        <w:t>souvenirs,</w:t>
      </w:r>
      <w:r w:rsidR="0054365B" w:rsidRPr="00887526">
        <w:rPr>
          <w:rFonts w:ascii="Verdana" w:hAnsi="Verdana"/>
          <w:i/>
          <w:iCs/>
          <w:sz w:val="28"/>
          <w:szCs w:val="28"/>
        </w:rPr>
        <w:t xml:space="preserve"> les </w:t>
      </w:r>
      <w:r w:rsidR="00D16462" w:rsidRPr="00887526">
        <w:rPr>
          <w:rFonts w:ascii="Verdana" w:hAnsi="Verdana"/>
          <w:i/>
          <w:iCs/>
          <w:sz w:val="28"/>
          <w:szCs w:val="28"/>
        </w:rPr>
        <w:t xml:space="preserve">photos de famille, </w:t>
      </w:r>
      <w:r w:rsidR="0054365B" w:rsidRPr="00887526">
        <w:rPr>
          <w:rFonts w:ascii="Verdana" w:hAnsi="Verdana"/>
          <w:i/>
          <w:iCs/>
          <w:sz w:val="28"/>
          <w:szCs w:val="28"/>
        </w:rPr>
        <w:t xml:space="preserve">la </w:t>
      </w:r>
      <w:r w:rsidR="00D16462" w:rsidRPr="00887526">
        <w:rPr>
          <w:rFonts w:ascii="Verdana" w:hAnsi="Verdana"/>
          <w:i/>
          <w:iCs/>
          <w:sz w:val="28"/>
          <w:szCs w:val="28"/>
        </w:rPr>
        <w:t>poésie</w:t>
      </w:r>
      <w:r w:rsidR="0054365B" w:rsidRPr="00887526">
        <w:rPr>
          <w:rFonts w:ascii="Verdana" w:hAnsi="Verdana"/>
          <w:i/>
          <w:iCs/>
          <w:sz w:val="28"/>
          <w:szCs w:val="28"/>
        </w:rPr>
        <w:t>... dans une forme singulière.</w:t>
      </w:r>
    </w:p>
    <w:p w14:paraId="3998DFE4" w14:textId="77777777" w:rsidR="0054365B" w:rsidRPr="00887526" w:rsidRDefault="0054365B" w:rsidP="004E0F02">
      <w:pPr>
        <w:rPr>
          <w:rFonts w:ascii="Verdana" w:hAnsi="Verdana"/>
          <w:i/>
          <w:iCs/>
          <w:sz w:val="28"/>
          <w:szCs w:val="28"/>
        </w:rPr>
      </w:pPr>
    </w:p>
    <w:p w14:paraId="38D20D83" w14:textId="71E70883" w:rsidR="0054365B" w:rsidRPr="00887526" w:rsidRDefault="0054365B" w:rsidP="004E0F02">
      <w:pPr>
        <w:rPr>
          <w:rFonts w:ascii="Verdana" w:hAnsi="Verdana"/>
          <w:i/>
          <w:iCs/>
          <w:sz w:val="28"/>
          <w:szCs w:val="28"/>
        </w:rPr>
      </w:pPr>
      <w:r w:rsidRPr="00887526">
        <w:rPr>
          <w:rFonts w:ascii="Verdana" w:hAnsi="Verdana"/>
          <w:i/>
          <w:iCs/>
          <w:sz w:val="28"/>
          <w:szCs w:val="28"/>
        </w:rPr>
        <w:t xml:space="preserve">Je vous avais déjà parlé de ce livre après une rencontre avec l'auteur aux </w:t>
      </w:r>
      <w:r w:rsidR="00AF1EC6" w:rsidRPr="00887526">
        <w:rPr>
          <w:rFonts w:ascii="Verdana" w:hAnsi="Verdana"/>
          <w:b/>
          <w:i/>
          <w:iCs/>
          <w:sz w:val="28"/>
          <w:szCs w:val="28"/>
        </w:rPr>
        <w:t>C</w:t>
      </w:r>
      <w:r w:rsidRPr="00887526">
        <w:rPr>
          <w:rFonts w:ascii="Verdana" w:hAnsi="Verdana"/>
          <w:b/>
          <w:i/>
          <w:iCs/>
          <w:sz w:val="28"/>
          <w:szCs w:val="28"/>
        </w:rPr>
        <w:t>orrespondances de Manosque.</w:t>
      </w:r>
      <w:r w:rsidRPr="00887526">
        <w:rPr>
          <w:rFonts w:ascii="Verdana" w:hAnsi="Verdana"/>
          <w:i/>
          <w:iCs/>
          <w:sz w:val="28"/>
          <w:szCs w:val="28"/>
        </w:rPr>
        <w:t xml:space="preserve"> On ne peut douter de sa sincérité.</w:t>
      </w:r>
      <w:r w:rsidR="00945155" w:rsidRPr="00887526">
        <w:rPr>
          <w:rFonts w:ascii="Verdana" w:hAnsi="Verdana"/>
          <w:i/>
          <w:iCs/>
          <w:sz w:val="28"/>
          <w:szCs w:val="28"/>
        </w:rPr>
        <w:t xml:space="preserve"> Le livre était sélectionné pour le prix Goncourt</w:t>
      </w:r>
      <w:r w:rsidR="00AF1EC6" w:rsidRPr="00887526">
        <w:rPr>
          <w:rFonts w:ascii="Verdana" w:hAnsi="Verdana"/>
          <w:i/>
          <w:iCs/>
          <w:sz w:val="28"/>
          <w:szCs w:val="28"/>
        </w:rPr>
        <w:t>, on connaît la suite.</w:t>
      </w:r>
      <w:r w:rsidR="00945155" w:rsidRPr="00887526">
        <w:rPr>
          <w:rFonts w:ascii="Verdana" w:hAnsi="Verdana"/>
          <w:i/>
          <w:iCs/>
          <w:sz w:val="28"/>
          <w:szCs w:val="28"/>
        </w:rPr>
        <w:t xml:space="preserve"> </w:t>
      </w:r>
    </w:p>
    <w:p w14:paraId="6D5D32B4" w14:textId="77777777" w:rsidR="0054365B" w:rsidRPr="00887526" w:rsidRDefault="0054365B" w:rsidP="004E0F02">
      <w:pPr>
        <w:rPr>
          <w:rFonts w:ascii="Verdana" w:hAnsi="Verdana"/>
          <w:sz w:val="28"/>
          <w:szCs w:val="28"/>
        </w:rPr>
      </w:pPr>
    </w:p>
    <w:p w14:paraId="2B6F149C" w14:textId="77777777" w:rsidR="0054365B" w:rsidRPr="00887526" w:rsidRDefault="0054365B" w:rsidP="004E0F02">
      <w:pPr>
        <w:rPr>
          <w:rFonts w:ascii="Verdana" w:hAnsi="Verdana"/>
          <w:b/>
          <w:bCs/>
          <w:sz w:val="28"/>
          <w:szCs w:val="28"/>
        </w:rPr>
      </w:pPr>
      <w:r w:rsidRPr="00887526">
        <w:rPr>
          <w:rFonts w:ascii="Verdana" w:hAnsi="Verdana"/>
          <w:b/>
          <w:bCs/>
          <w:sz w:val="28"/>
          <w:szCs w:val="28"/>
        </w:rPr>
        <w:t xml:space="preserve">Un extrait : </w:t>
      </w:r>
    </w:p>
    <w:p w14:paraId="5F7669D4" w14:textId="77777777" w:rsidR="0054365B" w:rsidRPr="00887526" w:rsidRDefault="0054365B" w:rsidP="004E0F02">
      <w:pPr>
        <w:rPr>
          <w:rFonts w:ascii="Verdana" w:hAnsi="Verdana"/>
          <w:sz w:val="28"/>
          <w:szCs w:val="28"/>
        </w:rPr>
      </w:pPr>
    </w:p>
    <w:p w14:paraId="5CC6DCF4" w14:textId="4B414A9A" w:rsidR="00945155" w:rsidRPr="00887526" w:rsidRDefault="00887526" w:rsidP="004E0F0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« </w:t>
      </w:r>
      <w:r w:rsidR="0054365B" w:rsidRPr="00887526">
        <w:rPr>
          <w:rFonts w:ascii="Verdana" w:hAnsi="Verdana"/>
          <w:sz w:val="28"/>
          <w:szCs w:val="28"/>
        </w:rPr>
        <w:t xml:space="preserve">...et c'est encore une journée sombre de l'hiver allemand : le frère qui reste prend une photo de sa mère entre ses doigts, la pose sur le lutrin qu'il a fabriqué afin de l'observer comme un musicien ; il se demande s'il n'est pas parti à l'Est pour s'obliger à traverser ces nuits comme il est dit dans </w:t>
      </w:r>
      <w:r w:rsidR="0054365B" w:rsidRPr="00887526">
        <w:rPr>
          <w:rFonts w:ascii="Verdana" w:hAnsi="Verdana"/>
          <w:i/>
          <w:sz w:val="28"/>
          <w:szCs w:val="28"/>
        </w:rPr>
        <w:t>les livres des morts</w:t>
      </w:r>
      <w:r w:rsidR="0054365B" w:rsidRPr="00887526">
        <w:rPr>
          <w:rFonts w:ascii="Verdana" w:hAnsi="Verdana"/>
          <w:sz w:val="28"/>
          <w:szCs w:val="28"/>
        </w:rPr>
        <w:t xml:space="preserve"> des diverses religions : passer un temps parmi les ombres avant que tout revienne au jour</w:t>
      </w:r>
      <w:r w:rsidR="00945155" w:rsidRPr="00887526">
        <w:rPr>
          <w:rFonts w:ascii="Verdana" w:hAnsi="Verdana"/>
          <w:sz w:val="28"/>
          <w:szCs w:val="28"/>
        </w:rPr>
        <w:t xml:space="preserve"> ; il vient de coucher ses enfants - ils sont chez lui cette semaine - et il tente malgré les forces qui le quittent de ne pas les abandonner ; il s'entête à leur préparer leurs </w:t>
      </w:r>
      <w:proofErr w:type="spellStart"/>
      <w:r w:rsidR="00945155" w:rsidRPr="00887526">
        <w:rPr>
          <w:rFonts w:ascii="Verdana" w:hAnsi="Verdana"/>
          <w:i/>
          <w:sz w:val="28"/>
          <w:szCs w:val="28"/>
        </w:rPr>
        <w:t>brotbox</w:t>
      </w:r>
      <w:proofErr w:type="spellEnd"/>
      <w:r w:rsidR="00945155" w:rsidRPr="00887526">
        <w:rPr>
          <w:rFonts w:ascii="Verdana" w:hAnsi="Verdana"/>
          <w:sz w:val="28"/>
          <w:szCs w:val="28"/>
        </w:rPr>
        <w:t>, le matin avant qu'ils ne partent à l'école ; au fil des ans, bien sûr il leur a tout raconté sans rien cacher : la pendaison</w:t>
      </w:r>
      <w:r w:rsidR="00945155" w:rsidRPr="00887526">
        <w:rPr>
          <w:rFonts w:ascii="Verdana" w:hAnsi="Verdana"/>
          <w:i/>
          <w:sz w:val="28"/>
          <w:szCs w:val="28"/>
        </w:rPr>
        <w:t xml:space="preserve"> </w:t>
      </w:r>
      <w:r w:rsidR="00945155" w:rsidRPr="00887526">
        <w:rPr>
          <w:rFonts w:ascii="Verdana" w:hAnsi="Verdana"/>
          <w:sz w:val="28"/>
          <w:szCs w:val="28"/>
        </w:rPr>
        <w:t xml:space="preserve">de Jérôme, la balle de l'ancêtre, l'enfant </w:t>
      </w:r>
      <w:proofErr w:type="spellStart"/>
      <w:r w:rsidR="00945155" w:rsidRPr="00887526">
        <w:rPr>
          <w:rFonts w:ascii="Verdana" w:hAnsi="Verdana"/>
          <w:sz w:val="28"/>
          <w:szCs w:val="28"/>
        </w:rPr>
        <w:t>Oved</w:t>
      </w:r>
      <w:proofErr w:type="spellEnd"/>
      <w:r w:rsidR="00945155" w:rsidRPr="00887526">
        <w:rPr>
          <w:rFonts w:ascii="Verdana" w:hAnsi="Verdana"/>
          <w:sz w:val="28"/>
          <w:szCs w:val="28"/>
        </w:rPr>
        <w:t xml:space="preserve"> qui cherche les mots de la prière juive ; il en profite pour évoquer avec eux ce que l'Histoire détruit bien au delà des guerres</w:t>
      </w:r>
    </w:p>
    <w:p w14:paraId="54176EE8" w14:textId="77777777" w:rsidR="00945155" w:rsidRPr="00887526" w:rsidRDefault="00945155" w:rsidP="004E0F02">
      <w:pPr>
        <w:rPr>
          <w:rFonts w:ascii="Verdana" w:hAnsi="Verdana"/>
          <w:sz w:val="28"/>
          <w:szCs w:val="28"/>
        </w:rPr>
      </w:pPr>
    </w:p>
    <w:p w14:paraId="22069433" w14:textId="77777777" w:rsidR="00945155" w:rsidRPr="00887526" w:rsidRDefault="00945155" w:rsidP="00945155">
      <w:pPr>
        <w:jc w:val="center"/>
        <w:rPr>
          <w:rFonts w:ascii="Verdana" w:hAnsi="Verdana"/>
          <w:i/>
          <w:sz w:val="28"/>
          <w:szCs w:val="28"/>
        </w:rPr>
      </w:pPr>
      <w:r w:rsidRPr="00887526">
        <w:rPr>
          <w:rFonts w:ascii="Verdana" w:hAnsi="Verdana"/>
          <w:i/>
          <w:sz w:val="28"/>
          <w:szCs w:val="28"/>
        </w:rPr>
        <w:t>ils vivent en Allemagne, après tout,</w:t>
      </w:r>
    </w:p>
    <w:p w14:paraId="71701ACD" w14:textId="77777777" w:rsidR="00945155" w:rsidRPr="00887526" w:rsidRDefault="00945155" w:rsidP="00945155">
      <w:pPr>
        <w:jc w:val="center"/>
        <w:rPr>
          <w:rFonts w:ascii="Verdana" w:hAnsi="Verdana"/>
          <w:i/>
          <w:sz w:val="28"/>
          <w:szCs w:val="28"/>
        </w:rPr>
      </w:pPr>
    </w:p>
    <w:p w14:paraId="74C1261A" w14:textId="77777777" w:rsidR="00945155" w:rsidRPr="00887526" w:rsidRDefault="00945155" w:rsidP="00945155">
      <w:pPr>
        <w:jc w:val="center"/>
        <w:rPr>
          <w:rFonts w:ascii="Verdana" w:hAnsi="Verdana"/>
          <w:i/>
          <w:sz w:val="28"/>
          <w:szCs w:val="28"/>
        </w:rPr>
      </w:pPr>
      <w:r w:rsidRPr="00887526">
        <w:rPr>
          <w:rFonts w:ascii="Verdana" w:hAnsi="Verdana"/>
          <w:i/>
          <w:sz w:val="28"/>
          <w:szCs w:val="28"/>
        </w:rPr>
        <w:t>dans ce pays où la terre est une sédimentation</w:t>
      </w:r>
    </w:p>
    <w:p w14:paraId="30DFA88F" w14:textId="77777777" w:rsidR="00945155" w:rsidRPr="00887526" w:rsidRDefault="00945155" w:rsidP="00945155">
      <w:pPr>
        <w:jc w:val="center"/>
        <w:rPr>
          <w:rFonts w:ascii="Verdana" w:hAnsi="Verdana"/>
          <w:i/>
          <w:sz w:val="28"/>
          <w:szCs w:val="28"/>
        </w:rPr>
      </w:pPr>
    </w:p>
    <w:p w14:paraId="0F524C32" w14:textId="77777777" w:rsidR="00945155" w:rsidRPr="00887526" w:rsidRDefault="00945155" w:rsidP="00945155">
      <w:pPr>
        <w:jc w:val="center"/>
        <w:rPr>
          <w:rFonts w:ascii="Verdana" w:hAnsi="Verdana"/>
          <w:i/>
          <w:sz w:val="28"/>
          <w:szCs w:val="28"/>
        </w:rPr>
      </w:pPr>
      <w:r w:rsidRPr="00887526">
        <w:rPr>
          <w:rFonts w:ascii="Verdana" w:hAnsi="Verdana"/>
          <w:i/>
          <w:sz w:val="28"/>
          <w:szCs w:val="28"/>
        </w:rPr>
        <w:t>des horreurs du siècle</w:t>
      </w:r>
    </w:p>
    <w:p w14:paraId="6341D043" w14:textId="77777777" w:rsidR="00945155" w:rsidRPr="00887526" w:rsidRDefault="00945155" w:rsidP="00945155">
      <w:pPr>
        <w:jc w:val="center"/>
        <w:rPr>
          <w:rFonts w:ascii="Verdana" w:hAnsi="Verdana"/>
          <w:i/>
          <w:sz w:val="28"/>
          <w:szCs w:val="28"/>
        </w:rPr>
      </w:pPr>
    </w:p>
    <w:p w14:paraId="6EDF79B9" w14:textId="77777777" w:rsidR="00945155" w:rsidRPr="00887526" w:rsidRDefault="00945155" w:rsidP="00945155">
      <w:pPr>
        <w:jc w:val="center"/>
        <w:rPr>
          <w:rFonts w:ascii="Verdana" w:hAnsi="Verdana"/>
          <w:i/>
          <w:sz w:val="28"/>
          <w:szCs w:val="28"/>
        </w:rPr>
      </w:pPr>
      <w:r w:rsidRPr="00887526">
        <w:rPr>
          <w:rFonts w:ascii="Verdana" w:hAnsi="Verdana"/>
          <w:i/>
          <w:sz w:val="28"/>
          <w:szCs w:val="28"/>
        </w:rPr>
        <w:t>dans une ville où les rares hauteurs sont des amas de ruines</w:t>
      </w:r>
    </w:p>
    <w:p w14:paraId="0E4D90D1" w14:textId="77777777" w:rsidR="00945155" w:rsidRPr="00887526" w:rsidRDefault="00945155" w:rsidP="00945155">
      <w:pPr>
        <w:jc w:val="center"/>
        <w:rPr>
          <w:rFonts w:ascii="Verdana" w:hAnsi="Verdana"/>
          <w:i/>
          <w:sz w:val="28"/>
          <w:szCs w:val="28"/>
        </w:rPr>
      </w:pPr>
    </w:p>
    <w:p w14:paraId="50B956E6" w14:textId="6B04122C" w:rsidR="00945155" w:rsidRPr="00887526" w:rsidRDefault="00887526" w:rsidP="00945155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« </w:t>
      </w:r>
      <w:proofErr w:type="spellStart"/>
      <w:r w:rsidR="00945155" w:rsidRPr="00887526">
        <w:rPr>
          <w:rFonts w:ascii="Verdana" w:hAnsi="Verdana"/>
          <w:i/>
          <w:sz w:val="28"/>
          <w:szCs w:val="28"/>
        </w:rPr>
        <w:t>Trümmer</w:t>
      </w:r>
      <w:proofErr w:type="spellEnd"/>
      <w:r w:rsidR="00945155" w:rsidRPr="00887526">
        <w:rPr>
          <w:rFonts w:ascii="Verdana" w:hAnsi="Verdana"/>
          <w:i/>
          <w:sz w:val="28"/>
          <w:szCs w:val="28"/>
        </w:rPr>
        <w:t>-Berg = Débris-Montagne</w:t>
      </w:r>
      <w:r>
        <w:rPr>
          <w:rFonts w:ascii="Verdana" w:hAnsi="Verdana"/>
          <w:i/>
          <w:sz w:val="28"/>
          <w:szCs w:val="28"/>
        </w:rPr>
        <w:t> »</w:t>
      </w:r>
    </w:p>
    <w:p w14:paraId="71479F80" w14:textId="77777777" w:rsidR="00945155" w:rsidRPr="00887526" w:rsidRDefault="00945155" w:rsidP="00945155">
      <w:pPr>
        <w:jc w:val="center"/>
        <w:rPr>
          <w:rFonts w:ascii="Verdana" w:hAnsi="Verdana"/>
          <w:i/>
          <w:sz w:val="28"/>
          <w:szCs w:val="28"/>
        </w:rPr>
      </w:pPr>
    </w:p>
    <w:p w14:paraId="63BEEB8E" w14:textId="5DCD7ABA" w:rsidR="00945155" w:rsidRPr="00887526" w:rsidRDefault="00945155" w:rsidP="00945155">
      <w:pPr>
        <w:rPr>
          <w:rFonts w:ascii="Verdana" w:hAnsi="Verdana"/>
          <w:i/>
          <w:sz w:val="28"/>
          <w:szCs w:val="28"/>
        </w:rPr>
      </w:pPr>
      <w:r w:rsidRPr="00887526">
        <w:rPr>
          <w:rFonts w:ascii="Verdana" w:hAnsi="Verdana"/>
          <w:sz w:val="28"/>
          <w:szCs w:val="28"/>
        </w:rPr>
        <w:t>et ses enfants, ce soir, ont fini par s'endormir....</w:t>
      </w:r>
      <w:r w:rsidR="00887526">
        <w:rPr>
          <w:rFonts w:ascii="Verdana" w:hAnsi="Verdana"/>
          <w:sz w:val="28"/>
          <w:szCs w:val="28"/>
        </w:rPr>
        <w:t> »</w:t>
      </w:r>
      <w:r w:rsidRPr="00887526">
        <w:rPr>
          <w:rFonts w:ascii="Verdana" w:hAnsi="Verdana"/>
          <w:i/>
          <w:sz w:val="28"/>
          <w:szCs w:val="28"/>
        </w:rPr>
        <w:t xml:space="preserve"> </w:t>
      </w:r>
      <w:r w:rsidRPr="00887526">
        <w:rPr>
          <w:rFonts w:ascii="Verdana" w:hAnsi="Verdana"/>
          <w:i/>
          <w:sz w:val="28"/>
          <w:szCs w:val="28"/>
        </w:rPr>
        <w:tab/>
      </w:r>
    </w:p>
    <w:p w14:paraId="2E5FA2BE" w14:textId="77777777" w:rsidR="0054365B" w:rsidRPr="00887526" w:rsidRDefault="0054365B" w:rsidP="00945155">
      <w:pPr>
        <w:jc w:val="center"/>
        <w:rPr>
          <w:rFonts w:ascii="Verdana" w:hAnsi="Verdana"/>
          <w:i/>
          <w:sz w:val="28"/>
          <w:szCs w:val="28"/>
        </w:rPr>
      </w:pPr>
    </w:p>
    <w:sectPr w:rsidR="0054365B" w:rsidRPr="00887526" w:rsidSect="00F1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F02"/>
    <w:rsid w:val="000A40AC"/>
    <w:rsid w:val="000B2C89"/>
    <w:rsid w:val="001D3C33"/>
    <w:rsid w:val="003E0CE2"/>
    <w:rsid w:val="004E0F02"/>
    <w:rsid w:val="0054365B"/>
    <w:rsid w:val="005564D9"/>
    <w:rsid w:val="00694CE0"/>
    <w:rsid w:val="006F0321"/>
    <w:rsid w:val="00887526"/>
    <w:rsid w:val="0091376C"/>
    <w:rsid w:val="00945155"/>
    <w:rsid w:val="00946A12"/>
    <w:rsid w:val="00AA7C74"/>
    <w:rsid w:val="00AF1EC6"/>
    <w:rsid w:val="00C978C0"/>
    <w:rsid w:val="00CB53F0"/>
    <w:rsid w:val="00D16462"/>
    <w:rsid w:val="00EE152D"/>
    <w:rsid w:val="00F129DE"/>
    <w:rsid w:val="00F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4D60"/>
  <w15:docId w15:val="{D714CA40-F48A-4017-9A07-8705ADB3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sauvant</dc:creator>
  <cp:lastModifiedBy>Aline Bretagnolle</cp:lastModifiedBy>
  <cp:revision>5</cp:revision>
  <dcterms:created xsi:type="dcterms:W3CDTF">2021-02-08T16:17:00Z</dcterms:created>
  <dcterms:modified xsi:type="dcterms:W3CDTF">2021-02-09T12:23:00Z</dcterms:modified>
</cp:coreProperties>
</file>