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2E" w:rsidRDefault="00957D2E" w:rsidP="00957D2E">
      <w:pPr>
        <w:jc w:val="both"/>
      </w:pPr>
      <w:r>
        <w:t xml:space="preserve">CONDITIONS GÉNÉRALES DE VENTE </w:t>
      </w:r>
    </w:p>
    <w:p w:rsidR="00957D2E" w:rsidRDefault="00957D2E" w:rsidP="00957D2E">
      <w:pPr>
        <w:jc w:val="both"/>
      </w:pPr>
      <w:r>
        <w:t xml:space="preserve">1. Champ d'application </w:t>
      </w:r>
    </w:p>
    <w:p w:rsidR="00957D2E" w:rsidRDefault="00957D2E" w:rsidP="00957D2E">
      <w:pPr>
        <w:jc w:val="both"/>
      </w:pPr>
      <w:r>
        <w:t xml:space="preserve">Les présentes conditions générales de vente (ci-après les "CGV") définissent les droits et obligations réciproques en cas d'achat de produits ou de services sur la Plateforme par un Utilisateur (ci-après "Client"). </w:t>
      </w:r>
    </w:p>
    <w:p w:rsidR="00957D2E" w:rsidRDefault="00957D2E" w:rsidP="00957D2E">
      <w:pPr>
        <w:jc w:val="both"/>
      </w:pPr>
      <w:r>
        <w:t xml:space="preserve">Les CGV expriment l'intégralité des obligations des parties. Le Client est réputé les accepter sans réserve, faute de quoi sa commande ne sera pas validée. </w:t>
      </w:r>
    </w:p>
    <w:p w:rsidR="00957D2E" w:rsidRDefault="00957D2E" w:rsidP="00957D2E">
      <w:pPr>
        <w:jc w:val="both"/>
      </w:pPr>
      <w:r>
        <w:t xml:space="preserve">Il peut exceptionnellement être dérogé aux dispositions des CGV dans la mesure où ces dérogations ont fait l'objet d'un accord écrit. Ces dérogations peuvent consister en la modification, l'ajout ou la suppression des clauses auxquelles elles se rapportent et n'ont aucune incidence sur l'application des autres dispositions des CGV. </w:t>
      </w:r>
    </w:p>
    <w:p w:rsidR="00957D2E" w:rsidRDefault="00957D2E" w:rsidP="00957D2E">
      <w:pPr>
        <w:jc w:val="both"/>
      </w:pPr>
      <w:r>
        <w:t xml:space="preserve">AISIU </w:t>
      </w:r>
      <w:proofErr w:type="spellStart"/>
      <w:r>
        <w:t>a.s.b.l</w:t>
      </w:r>
      <w:proofErr w:type="spellEnd"/>
      <w:r>
        <w:t xml:space="preserve">. se réserve le droit de modifier ponctuellement les CGV. Les modifications seront applicables dès leur mise en ligne pour tout achat postérieur à cette date. </w:t>
      </w:r>
    </w:p>
    <w:p w:rsidR="00957D2E" w:rsidRDefault="00957D2E" w:rsidP="00957D2E">
      <w:pPr>
        <w:jc w:val="both"/>
      </w:pPr>
    </w:p>
    <w:p w:rsidR="00957D2E" w:rsidRDefault="00957D2E" w:rsidP="00957D2E">
      <w:pPr>
        <w:jc w:val="both"/>
      </w:pPr>
      <w:r>
        <w:t xml:space="preserve">2. Boutique en ligne </w:t>
      </w:r>
    </w:p>
    <w:p w:rsidR="00957D2E" w:rsidRDefault="00957D2E" w:rsidP="00957D2E">
      <w:pPr>
        <w:jc w:val="both"/>
      </w:pPr>
      <w:r>
        <w:t xml:space="preserve">Par l'intermédiaire de la Plateforme, le Vendeur fournit au Client une boutique en ligne présentant les produits ou services vendus, sans que les photographies aient une valeur contractuelle. </w:t>
      </w:r>
    </w:p>
    <w:p w:rsidR="00957D2E" w:rsidRDefault="00957D2E" w:rsidP="00957D2E">
      <w:pPr>
        <w:jc w:val="both"/>
      </w:pPr>
      <w:r>
        <w:t xml:space="preserve">Les produits ou services sont décrits et présentés avec la plus grande exactitude possible. Toutefois, en cas d'erreurs ou omissions dans la présentation, la responsabilité du Vendeur ne pourra être engagée de ce fait. </w:t>
      </w:r>
    </w:p>
    <w:p w:rsidR="00957D2E" w:rsidRDefault="00957D2E" w:rsidP="00957D2E">
      <w:pPr>
        <w:jc w:val="both"/>
      </w:pPr>
      <w:r>
        <w:t xml:space="preserve">Les produits et services sont proposés dans la limite de leur disponibilité. </w:t>
      </w:r>
    </w:p>
    <w:p w:rsidR="00957D2E" w:rsidRDefault="00957D2E" w:rsidP="00957D2E">
      <w:pPr>
        <w:jc w:val="both"/>
      </w:pPr>
      <w:r>
        <w:t xml:space="preserve">Les prix et les taxes sont précisés dans la boutique en ligne. </w:t>
      </w:r>
    </w:p>
    <w:p w:rsidR="00957D2E" w:rsidRDefault="00957D2E" w:rsidP="00957D2E">
      <w:pPr>
        <w:jc w:val="both"/>
      </w:pPr>
    </w:p>
    <w:p w:rsidR="00957D2E" w:rsidRDefault="00957D2E" w:rsidP="00957D2E">
      <w:pPr>
        <w:jc w:val="both"/>
      </w:pPr>
      <w:r>
        <w:t xml:space="preserve">3. Prix </w:t>
      </w:r>
    </w:p>
    <w:p w:rsidR="00957D2E" w:rsidRDefault="00957D2E" w:rsidP="00957D2E">
      <w:pPr>
        <w:jc w:val="both"/>
      </w:pPr>
      <w:r>
        <w:t xml:space="preserve">Le Vendeur se réserve le droit de modifier ses prix à tout moment en les publiant en ligne. </w:t>
      </w:r>
    </w:p>
    <w:p w:rsidR="00957D2E" w:rsidRDefault="00957D2E" w:rsidP="00957D2E">
      <w:pPr>
        <w:jc w:val="both"/>
      </w:pPr>
      <w:r>
        <w:t xml:space="preserve">Seuls s'appliqueront les tarifs indiqués et les taxes en vigueur au moment de la commande, sous réserve de disponibilité à cette date. </w:t>
      </w:r>
    </w:p>
    <w:p w:rsidR="00957D2E" w:rsidRDefault="00957D2E" w:rsidP="00957D2E">
      <w:pPr>
        <w:jc w:val="both"/>
      </w:pPr>
      <w:r>
        <w:t xml:space="preserve">Les prix sont indiqués en euros et ne tiennent pas compte des éventuels frais de livraison, lesquels sont indiqués et facturés en supplément avant la validation de la commande par le Client. </w:t>
      </w:r>
    </w:p>
    <w:p w:rsidR="00957D2E" w:rsidRDefault="00957D2E" w:rsidP="00957D2E">
      <w:pPr>
        <w:jc w:val="both"/>
      </w:pPr>
      <w:r>
        <w:t xml:space="preserve">Le montant total de la commande (toutes taxes comprises) et, le cas échéant, des frais de livraison est indiqué avant validation finale du bon de commande. </w:t>
      </w:r>
    </w:p>
    <w:p w:rsidR="00957D2E" w:rsidRDefault="00957D2E" w:rsidP="00957D2E">
      <w:pPr>
        <w:jc w:val="both"/>
      </w:pPr>
    </w:p>
    <w:p w:rsidR="00957D2E" w:rsidRDefault="00957D2E" w:rsidP="00957D2E">
      <w:pPr>
        <w:jc w:val="both"/>
      </w:pPr>
      <w:r>
        <w:t xml:space="preserve">4. Commande en ligne </w:t>
      </w:r>
    </w:p>
    <w:p w:rsidR="00957D2E" w:rsidRDefault="00957D2E" w:rsidP="00957D2E">
      <w:pPr>
        <w:jc w:val="both"/>
      </w:pPr>
      <w:r>
        <w:t xml:space="preserve">Le Client a la possibilité de remplir un bon de commande en ligne, au moyen d'un formulaire électronique. En remplissant le formulaire électronique, le Client accepte le prix et la description des produits ou services. </w:t>
      </w:r>
    </w:p>
    <w:p w:rsidR="00957D2E" w:rsidRDefault="00957D2E" w:rsidP="00957D2E">
      <w:pPr>
        <w:jc w:val="both"/>
      </w:pPr>
    </w:p>
    <w:p w:rsidR="00957D2E" w:rsidRDefault="00957D2E" w:rsidP="00957D2E">
      <w:pPr>
        <w:jc w:val="both"/>
      </w:pPr>
      <w:r>
        <w:t xml:space="preserve">Pour que sa commande soit validée, le Client devra accepter les présentes CGV en cliquant à l'endroit indiqué. </w:t>
      </w:r>
    </w:p>
    <w:p w:rsidR="00957D2E" w:rsidRDefault="00957D2E" w:rsidP="00957D2E">
      <w:pPr>
        <w:jc w:val="both"/>
      </w:pPr>
      <w:r>
        <w:t xml:space="preserve">Le Client devra fournir une adresse de courrier électronique, ses coordonnées de facturations et, cas échéant, une adresse de livraison valides. Tout échange avec le Vendeur pourra intervenir au moyen de cette adresse de courrier électronique. </w:t>
      </w:r>
    </w:p>
    <w:p w:rsidR="00957D2E" w:rsidRDefault="00957D2E" w:rsidP="00957D2E">
      <w:pPr>
        <w:jc w:val="both"/>
      </w:pPr>
      <w:r>
        <w:t xml:space="preserve">De plus, le Client devra choisir le mode de livraison et valider le mode de paiement. </w:t>
      </w:r>
    </w:p>
    <w:p w:rsidR="00957D2E" w:rsidRDefault="00957D2E" w:rsidP="00957D2E">
      <w:pPr>
        <w:jc w:val="both"/>
      </w:pPr>
      <w:r>
        <w:t xml:space="preserve">Le Vendeur se réserve le droit de bloquer la commande du Client en cas de défaut de paiement, d'adresse erronée ou de tout autre problème sur le compte du Client et ce, jusqu'à résolution du problème. </w:t>
      </w:r>
    </w:p>
    <w:p w:rsidR="00957D2E" w:rsidRDefault="00957D2E" w:rsidP="00957D2E">
      <w:pPr>
        <w:jc w:val="both"/>
      </w:pPr>
    </w:p>
    <w:p w:rsidR="00957D2E" w:rsidRDefault="00957D2E" w:rsidP="00957D2E">
      <w:pPr>
        <w:jc w:val="both"/>
      </w:pPr>
      <w:r>
        <w:t xml:space="preserve">5. Confirmation et paiement de la commande </w:t>
      </w:r>
    </w:p>
    <w:p w:rsidR="00957D2E" w:rsidRDefault="00957D2E" w:rsidP="00957D2E">
      <w:pPr>
        <w:jc w:val="both"/>
      </w:pPr>
      <w:r>
        <w:t xml:space="preserve">Le Vendeur reste propriétaire des articles commandés jusqu'à la réception du paiement intégral de la commande. </w:t>
      </w:r>
    </w:p>
    <w:p w:rsidR="00957D2E" w:rsidRDefault="00957D2E" w:rsidP="00957D2E">
      <w:pPr>
        <w:jc w:val="both"/>
      </w:pPr>
      <w:r>
        <w:t xml:space="preserve">a. Paiement </w:t>
      </w:r>
    </w:p>
    <w:p w:rsidR="00957D2E" w:rsidRDefault="00957D2E" w:rsidP="00957D2E">
      <w:pPr>
        <w:jc w:val="both"/>
      </w:pPr>
      <w:r>
        <w:t xml:space="preserve">Le Client effectue le paiement au moment de la validation finale de la commande en utilisant le mode de paiement choisi. Cette validation tient lieu de signature. </w:t>
      </w:r>
    </w:p>
    <w:p w:rsidR="00957D2E" w:rsidRDefault="00957D2E" w:rsidP="00957D2E">
      <w:pPr>
        <w:jc w:val="both"/>
      </w:pPr>
      <w:r>
        <w:t xml:space="preserve">Le Client garantit au Vendeur qu'il dispose des autorisations nécessaires pour utiliser ce mode de paiement et reconnait que les informations données à cet effet valent preuve de son consentement à la vente comme à l'exigibilité des sommes dues au titre de la commande. </w:t>
      </w:r>
    </w:p>
    <w:p w:rsidR="00957D2E" w:rsidRDefault="00957D2E" w:rsidP="00957D2E">
      <w:pPr>
        <w:jc w:val="both"/>
      </w:pPr>
      <w:r>
        <w:t xml:space="preserve">Le Vendeur a mis en place une procédure de vérification des commandes et des moyens de paiement destinés à le garantir raisonnablement contre toute utilisation frauduleuse d'un moyen de paiement, y compris en demandant au Client des données d'identification. </w:t>
      </w:r>
    </w:p>
    <w:p w:rsidR="00957D2E" w:rsidRDefault="00957D2E" w:rsidP="00957D2E">
      <w:pPr>
        <w:jc w:val="both"/>
      </w:pPr>
      <w:r>
        <w:t xml:space="preserve">En cas de refus d'autorisation de paiement par carte bancaire de la part des organismes accrédités ou en cas de non-paiement, le Vendeur se réserve le droit de suspendre ou d'annuler la commande et sa livraison. </w:t>
      </w:r>
    </w:p>
    <w:p w:rsidR="00957D2E" w:rsidRDefault="00957D2E" w:rsidP="00957D2E">
      <w:pPr>
        <w:jc w:val="both"/>
      </w:pPr>
      <w:r>
        <w:t xml:space="preserve">Le Vendeur se réserve également le droit de refuser une commande émanant d'un Client qui n'aurait pas réglé totalement ou partiellement une commande précédente ou avec lequel un litige de paiement serait en cours. </w:t>
      </w:r>
    </w:p>
    <w:p w:rsidR="00957D2E" w:rsidRDefault="00957D2E" w:rsidP="00957D2E">
      <w:pPr>
        <w:jc w:val="both"/>
      </w:pPr>
    </w:p>
    <w:p w:rsidR="00957D2E" w:rsidRDefault="00957D2E" w:rsidP="00957D2E">
      <w:pPr>
        <w:jc w:val="both"/>
      </w:pPr>
      <w:r>
        <w:t xml:space="preserve">b. Confirmation </w:t>
      </w:r>
    </w:p>
    <w:p w:rsidR="00957D2E" w:rsidRDefault="00957D2E" w:rsidP="00957D2E">
      <w:pPr>
        <w:jc w:val="both"/>
      </w:pPr>
      <w:r>
        <w:t xml:space="preserve">Dès réception de la validation de l'achat assortie du paiement, le Vendeur en transmet au Client, ainsi qu'une facture, sauf livraison de cette dernière avec la commande. </w:t>
      </w:r>
    </w:p>
    <w:p w:rsidR="00957D2E" w:rsidRDefault="00957D2E" w:rsidP="00957D2E">
      <w:pPr>
        <w:jc w:val="both"/>
      </w:pPr>
      <w:r>
        <w:t xml:space="preserve">Le Client peut demander l'envoi de la facture à une autre adresse que celle de livraison en adressant une demande à cet effet au service client (voir coordonnées ci-dessous) avant la livraison. </w:t>
      </w:r>
    </w:p>
    <w:p w:rsidR="00957D2E" w:rsidRDefault="00957D2E" w:rsidP="00957D2E">
      <w:pPr>
        <w:jc w:val="both"/>
      </w:pPr>
    </w:p>
    <w:p w:rsidR="00957D2E" w:rsidRDefault="00957D2E" w:rsidP="00957D2E">
      <w:pPr>
        <w:jc w:val="both"/>
      </w:pPr>
      <w:r>
        <w:lastRenderedPageBreak/>
        <w:t xml:space="preserve">En cas d'indisponibilité d'un service ou d'un produit, le Vendeur tiendra le Client informé par courrier électronique dans les meilleurs délais afin de le remplacer ou d'annuler la commande de ce produit et éventuellement de rembourser le prix afférent, le reste de la commande demeurant ferme et définitif. </w:t>
      </w:r>
    </w:p>
    <w:p w:rsidR="00C1326E" w:rsidRDefault="00C1326E" w:rsidP="00957D2E">
      <w:pPr>
        <w:jc w:val="both"/>
      </w:pPr>
      <w:r>
        <w:t>c. Remboursement</w:t>
      </w:r>
    </w:p>
    <w:p w:rsidR="00C1326E" w:rsidRDefault="00C1326E" w:rsidP="00957D2E">
      <w:pPr>
        <w:jc w:val="both"/>
      </w:pPr>
      <w:r>
        <w:t>L’acheteur a le droit de demander un remboursement sans raison particulière 7 jours avant l’évènement.  Passez ce délai, une preuve (certificat médical ou toutes autres preuves justificatives) devra être fournie.  Le vendeur se réserve le droit d’analyser ces documents et de décider si la pièce justificative lui semble adéquate au cas par cas (sauf pour le certificat médical)</w:t>
      </w:r>
      <w:bookmarkStart w:id="0" w:name="_GoBack"/>
      <w:bookmarkEnd w:id="0"/>
      <w:r>
        <w:t xml:space="preserve">. </w:t>
      </w:r>
    </w:p>
    <w:p w:rsidR="00957D2E" w:rsidRDefault="00957D2E" w:rsidP="00957D2E">
      <w:pPr>
        <w:jc w:val="both"/>
      </w:pPr>
    </w:p>
    <w:p w:rsidR="00957D2E" w:rsidRDefault="00957D2E" w:rsidP="00957D2E">
      <w:pPr>
        <w:jc w:val="both"/>
      </w:pPr>
      <w:r>
        <w:t xml:space="preserve">6. Preuve </w:t>
      </w:r>
    </w:p>
    <w:p w:rsidR="00957D2E" w:rsidRDefault="00957D2E" w:rsidP="00957D2E">
      <w:pPr>
        <w:jc w:val="both"/>
      </w:pPr>
      <w:r>
        <w:t xml:space="preserve">Les communications, commandes et paiements intervenus entre le Client et le Vendeur pourront être prouvés grâce aux registres informatisés, conservés dans les systèmes informatiques du Vendeur dans des conditions raisonnables de sécurité. Les bons de commandes et factures sont archivés sur un support fiable et durable considéré, notamment, comme un moyen de preuve. </w:t>
      </w:r>
    </w:p>
    <w:p w:rsidR="00957D2E" w:rsidRDefault="00957D2E" w:rsidP="00957D2E">
      <w:pPr>
        <w:jc w:val="both"/>
      </w:pPr>
    </w:p>
    <w:p w:rsidR="00957D2E" w:rsidRDefault="00957D2E" w:rsidP="00957D2E">
      <w:pPr>
        <w:jc w:val="both"/>
      </w:pPr>
      <w:r>
        <w:t xml:space="preserve">7. Garanties </w:t>
      </w:r>
    </w:p>
    <w:p w:rsidR="00957D2E" w:rsidRDefault="00957D2E" w:rsidP="00957D2E">
      <w:pPr>
        <w:jc w:val="both"/>
      </w:pPr>
      <w:r>
        <w:t xml:space="preserve">Le Vendeur est garant de la conformité des produits ou services au contrat conformément à la loi en vigueur au moment de la conclusion de celui-ci. </w:t>
      </w:r>
    </w:p>
    <w:p w:rsidR="00957D2E" w:rsidRDefault="00957D2E" w:rsidP="00957D2E">
      <w:pPr>
        <w:jc w:val="both"/>
      </w:pPr>
    </w:p>
    <w:p w:rsidR="00957D2E" w:rsidRDefault="00957D2E" w:rsidP="00957D2E">
      <w:pPr>
        <w:jc w:val="both"/>
      </w:pPr>
      <w:r>
        <w:t xml:space="preserve">8. Droit de rétractation </w:t>
      </w:r>
    </w:p>
    <w:p w:rsidR="00957D2E" w:rsidRDefault="00957D2E" w:rsidP="00957D2E">
      <w:pPr>
        <w:jc w:val="both"/>
      </w:pPr>
      <w:r>
        <w:t xml:space="preserve">Si le Client est un consommateur, il renonce par la présente à son droit de rétractation afin d'être fourni dans les plus brefs délai suivant la conclusion du contrat. </w:t>
      </w:r>
    </w:p>
    <w:p w:rsidR="00957D2E" w:rsidRDefault="00957D2E" w:rsidP="00957D2E">
      <w:pPr>
        <w:jc w:val="both"/>
      </w:pPr>
    </w:p>
    <w:p w:rsidR="00957D2E" w:rsidRDefault="00957D2E" w:rsidP="00957D2E">
      <w:pPr>
        <w:jc w:val="both"/>
      </w:pPr>
      <w:r>
        <w:t xml:space="preserve">9. Protection des données </w:t>
      </w:r>
    </w:p>
    <w:p w:rsidR="00957D2E" w:rsidRDefault="00957D2E" w:rsidP="00957D2E">
      <w:pPr>
        <w:jc w:val="both"/>
      </w:pPr>
      <w:r>
        <w:t xml:space="preserve">Le Vendeur conservera dans ses systèmes informatiques et dans des conditions raisonnables de sécurité une preuve de la transaction comprenant le bon de commande et la facture. </w:t>
      </w:r>
    </w:p>
    <w:p w:rsidR="00957D2E" w:rsidRDefault="00957D2E" w:rsidP="00957D2E">
      <w:pPr>
        <w:jc w:val="both"/>
      </w:pPr>
      <w:r>
        <w:t xml:space="preserve">Le Vendeur garantit son Client de la protection des données personnelles de ce dernier conformément à la Charte de Vie Privée disponible sur la Plateforme. </w:t>
      </w:r>
    </w:p>
    <w:p w:rsidR="00957D2E" w:rsidRDefault="00957D2E" w:rsidP="00957D2E">
      <w:pPr>
        <w:jc w:val="both"/>
      </w:pPr>
    </w:p>
    <w:p w:rsidR="00957D2E" w:rsidRDefault="00957D2E" w:rsidP="00957D2E">
      <w:pPr>
        <w:jc w:val="both"/>
      </w:pPr>
      <w:r>
        <w:t xml:space="preserve">10. Force majeure </w:t>
      </w:r>
    </w:p>
    <w:p w:rsidR="00957D2E" w:rsidRDefault="00957D2E" w:rsidP="00957D2E">
      <w:pPr>
        <w:jc w:val="both"/>
      </w:pPr>
      <w:r>
        <w:t xml:space="preserve">Si le Vendeur se voit empêché, en tout ou en partie, d'exécuter la commande en raison d'une circonstance imprévue et indépendante de sa volonté, il est alors question de force majeure. </w:t>
      </w:r>
    </w:p>
    <w:p w:rsidR="00957D2E" w:rsidRDefault="00957D2E" w:rsidP="00957D2E">
      <w:pPr>
        <w:jc w:val="both"/>
      </w:pPr>
      <w:r>
        <w:t xml:space="preserve">En cas de force majeure, le Vendeur est autorisé à suspendre l'exécution de la commande, en tout ou en partie, pendant toute la durée de la force majeure. Le </w:t>
      </w:r>
    </w:p>
    <w:p w:rsidR="00957D2E" w:rsidRDefault="00957D2E" w:rsidP="00957D2E">
      <w:pPr>
        <w:jc w:val="both"/>
      </w:pPr>
      <w:r>
        <w:t xml:space="preserve">Vendeur en avertit immédiatement le Client. </w:t>
      </w:r>
    </w:p>
    <w:p w:rsidR="00957D2E" w:rsidRDefault="00957D2E" w:rsidP="00957D2E">
      <w:pPr>
        <w:jc w:val="both"/>
      </w:pPr>
      <w:r>
        <w:lastRenderedPageBreak/>
        <w:t xml:space="preserve">Si la force majeure perdure plus de 90 jours sans interruption, chacune des parties au contrat aura le droit de résilier le contrat unilatéralement, par lettre recommandée envoyée à l'autre partie. Les prestations déjà réalisées par le Vendeur seront néanmoins facturées en proportion au Client. </w:t>
      </w:r>
    </w:p>
    <w:p w:rsidR="00957D2E" w:rsidRDefault="00957D2E" w:rsidP="00957D2E">
      <w:pPr>
        <w:jc w:val="both"/>
      </w:pPr>
    </w:p>
    <w:p w:rsidR="00957D2E" w:rsidRDefault="00957D2E" w:rsidP="00957D2E">
      <w:pPr>
        <w:jc w:val="both"/>
      </w:pPr>
    </w:p>
    <w:p w:rsidR="00957D2E" w:rsidRDefault="00957D2E" w:rsidP="00957D2E">
      <w:pPr>
        <w:jc w:val="both"/>
      </w:pPr>
    </w:p>
    <w:p w:rsidR="00957D2E" w:rsidRDefault="00957D2E" w:rsidP="00957D2E">
      <w:pPr>
        <w:jc w:val="both"/>
      </w:pPr>
      <w:r>
        <w:t xml:space="preserve">11. Indépendance des clauses </w:t>
      </w:r>
    </w:p>
    <w:p w:rsidR="00957D2E" w:rsidRDefault="00957D2E" w:rsidP="00957D2E">
      <w:pPr>
        <w:jc w:val="both"/>
      </w:pPr>
      <w:r>
        <w:t xml:space="preserve">L'illégalité ou la nullité totale ou partielle d'une disposition des présentes CGV n'aura aucun impact sur la validité et l'application des autres dispositions. Le Vendeur se réserve le droit de remplacer la disposition illégale ou nulle par une autre disposition valable et de portée similaire. </w:t>
      </w:r>
    </w:p>
    <w:p w:rsidR="00957D2E" w:rsidRDefault="00957D2E" w:rsidP="00957D2E">
      <w:pPr>
        <w:jc w:val="both"/>
      </w:pPr>
    </w:p>
    <w:p w:rsidR="00957D2E" w:rsidRDefault="00957D2E" w:rsidP="00957D2E">
      <w:pPr>
        <w:jc w:val="both"/>
      </w:pPr>
      <w:r>
        <w:t xml:space="preserve">12. Loi applicable et juridiction compétente </w:t>
      </w:r>
    </w:p>
    <w:p w:rsidR="00957D2E" w:rsidRDefault="00957D2E" w:rsidP="00957D2E">
      <w:pPr>
        <w:jc w:val="both"/>
      </w:pPr>
      <w:r>
        <w:t xml:space="preserve">Les présentes CGV sont régies par le droit belge. </w:t>
      </w:r>
    </w:p>
    <w:p w:rsidR="00957D2E" w:rsidRDefault="00957D2E" w:rsidP="00957D2E">
      <w:pPr>
        <w:jc w:val="both"/>
      </w:pPr>
      <w:r>
        <w:t xml:space="preserve">En cas de différend et à défaut d'accord amiable, le litige sera porté devant les tribunaux de l'arrondissement judiciaire du siège social du Vendeur. </w:t>
      </w:r>
    </w:p>
    <w:p w:rsidR="00957D2E" w:rsidRDefault="00957D2E" w:rsidP="00957D2E"/>
    <w:p w:rsidR="00A77745" w:rsidRDefault="00957D2E" w:rsidP="00957D2E">
      <w:r>
        <w:br w:type="page"/>
      </w:r>
    </w:p>
    <w:sectPr w:rsidR="00A77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2E"/>
    <w:rsid w:val="00957D2E"/>
    <w:rsid w:val="00A77745"/>
    <w:rsid w:val="00C13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92A8"/>
  <w15:chartTrackingRefBased/>
  <w15:docId w15:val="{8ABC6265-467C-4CA2-8CA0-34EB4276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Cliniques Universitaires Saint-Luc (CUSL)</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BOURGUIGNON Marcelline</dc:creator>
  <cp:keywords/>
  <dc:description/>
  <cp:lastModifiedBy>BOURGUIGNON Marcelline</cp:lastModifiedBy>
  <cp:revision>2</cp:revision>
  <dcterms:created xsi:type="dcterms:W3CDTF">2021-05-18T11:57:00Z</dcterms:created>
  <dcterms:modified xsi:type="dcterms:W3CDTF">2021-05-18T12:51:00Z</dcterms:modified>
</cp:coreProperties>
</file>