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E6" w:rsidRDefault="00010FE6" w:rsidP="00BC5800">
      <w:pPr>
        <w:pStyle w:val="Corpsdetexte"/>
        <w:spacing w:line="247" w:lineRule="auto"/>
        <w:jc w:val="both"/>
        <w:rPr>
          <w:rFonts w:asciiTheme="minorHAnsi" w:eastAsiaTheme="minorHAnsi" w:hAnsiTheme="minorHAnsi" w:cstheme="minorHAnsi"/>
          <w:sz w:val="24"/>
          <w:szCs w:val="24"/>
        </w:rPr>
      </w:pPr>
      <w:r>
        <w:rPr>
          <w:noProof/>
          <w:lang w:eastAsia="fr-FR"/>
        </w:rPr>
        <w:drawing>
          <wp:anchor distT="0" distB="0" distL="114300" distR="114300" simplePos="0" relativeHeight="251659264" behindDoc="0" locked="0" layoutInCell="1" allowOverlap="1" wp14:anchorId="48504816" wp14:editId="4AEA6270">
            <wp:simplePos x="0" y="0"/>
            <wp:positionH relativeFrom="page">
              <wp:posOffset>-2540</wp:posOffset>
            </wp:positionH>
            <wp:positionV relativeFrom="paragraph">
              <wp:posOffset>-899160</wp:posOffset>
            </wp:positionV>
            <wp:extent cx="7562850" cy="1190625"/>
            <wp:effectExtent l="0" t="0" r="0" b="9525"/>
            <wp:wrapNone/>
            <wp:docPr id="6" name="Image 6" descr="C:\Users\odaude-lagrave\Downloads\Visuel A4.png"/>
            <wp:cNvGraphicFramePr/>
            <a:graphic xmlns:a="http://schemas.openxmlformats.org/drawingml/2006/main">
              <a:graphicData uri="http://schemas.openxmlformats.org/drawingml/2006/picture">
                <pic:pic xmlns:pic="http://schemas.openxmlformats.org/drawingml/2006/picture">
                  <pic:nvPicPr>
                    <pic:cNvPr id="6" name="Image 6" descr="C:\Users\odaude-lagrave\Downloads\Visuel A4.png"/>
                    <pic:cNvPicPr/>
                  </pic:nvPicPr>
                  <pic:blipFill rotWithShape="1">
                    <a:blip r:embed="rId5" cstate="print">
                      <a:extLst>
                        <a:ext uri="{28A0092B-C50C-407E-A947-70E740481C1C}">
                          <a14:useLocalDpi xmlns:a14="http://schemas.microsoft.com/office/drawing/2010/main" val="0"/>
                        </a:ext>
                      </a:extLst>
                    </a:blip>
                    <a:srcRect b="89609"/>
                    <a:stretch/>
                  </pic:blipFill>
                  <pic:spPr bwMode="auto">
                    <a:xfrm>
                      <a:off x="0" y="0"/>
                      <a:ext cx="75628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0FE6" w:rsidRDefault="00010FE6" w:rsidP="00BC5800">
      <w:pPr>
        <w:pStyle w:val="Corpsdetexte"/>
        <w:spacing w:line="247" w:lineRule="auto"/>
        <w:jc w:val="both"/>
        <w:rPr>
          <w:rFonts w:asciiTheme="minorHAnsi" w:eastAsiaTheme="minorHAnsi" w:hAnsiTheme="minorHAnsi" w:cstheme="minorHAnsi"/>
          <w:sz w:val="24"/>
          <w:szCs w:val="24"/>
        </w:rPr>
      </w:pPr>
    </w:p>
    <w:p w:rsidR="00010FE6" w:rsidRDefault="00010FE6" w:rsidP="00BC5800">
      <w:pPr>
        <w:pStyle w:val="Corpsdetexte"/>
        <w:spacing w:line="247" w:lineRule="auto"/>
        <w:jc w:val="both"/>
        <w:rPr>
          <w:rFonts w:asciiTheme="minorHAnsi" w:eastAsiaTheme="minorHAnsi" w:hAnsiTheme="minorHAnsi" w:cstheme="minorHAnsi"/>
          <w:sz w:val="24"/>
          <w:szCs w:val="24"/>
        </w:rPr>
      </w:pPr>
    </w:p>
    <w:p w:rsidR="00010FE6" w:rsidRDefault="00010FE6" w:rsidP="00BC5800">
      <w:pPr>
        <w:pStyle w:val="Corpsdetexte"/>
        <w:spacing w:line="247" w:lineRule="auto"/>
        <w:jc w:val="both"/>
        <w:rPr>
          <w:rFonts w:asciiTheme="minorHAnsi" w:eastAsiaTheme="minorHAnsi" w:hAnsiTheme="minorHAnsi" w:cstheme="minorHAnsi"/>
          <w:sz w:val="24"/>
          <w:szCs w:val="24"/>
        </w:rPr>
      </w:pPr>
    </w:p>
    <w:p w:rsidR="00BC5800" w:rsidRPr="00AA7F66" w:rsidRDefault="00BC5800" w:rsidP="00BC5800">
      <w:pPr>
        <w:pStyle w:val="Corpsdetexte"/>
        <w:spacing w:line="247" w:lineRule="auto"/>
        <w:jc w:val="both"/>
        <w:rPr>
          <w:rFonts w:asciiTheme="minorHAnsi" w:eastAsia="Times New Roman" w:hAnsiTheme="minorHAnsi" w:cstheme="minorHAnsi"/>
          <w:sz w:val="24"/>
          <w:szCs w:val="24"/>
          <w:lang w:eastAsia="fr-FR"/>
        </w:rPr>
      </w:pPr>
      <w:r w:rsidRPr="00AA7F66">
        <w:rPr>
          <w:rFonts w:asciiTheme="minorHAnsi" w:eastAsiaTheme="minorHAnsi" w:hAnsiTheme="minorHAnsi" w:cstheme="minorHAnsi"/>
          <w:sz w:val="24"/>
          <w:szCs w:val="24"/>
        </w:rPr>
        <w:t>La 95</w:t>
      </w:r>
      <w:r w:rsidRPr="00AA7F66">
        <w:rPr>
          <w:rFonts w:asciiTheme="minorHAnsi" w:eastAsiaTheme="minorHAnsi" w:hAnsiTheme="minorHAnsi" w:cstheme="minorHAnsi"/>
          <w:sz w:val="24"/>
          <w:szCs w:val="24"/>
          <w:vertAlign w:val="superscript"/>
        </w:rPr>
        <w:t>e</w:t>
      </w:r>
      <w:r w:rsidRPr="00AA7F66">
        <w:rPr>
          <w:rFonts w:asciiTheme="minorHAnsi" w:eastAsiaTheme="minorHAnsi" w:hAnsiTheme="minorHAnsi" w:cstheme="minorHAnsi"/>
          <w:sz w:val="24"/>
          <w:szCs w:val="24"/>
        </w:rPr>
        <w:t xml:space="preserve"> Rencontre des Semaines sociales de France aura lieu les </w:t>
      </w:r>
      <w:r w:rsidRPr="00AA7F66">
        <w:rPr>
          <w:rFonts w:asciiTheme="minorHAnsi" w:eastAsia="Times New Roman" w:hAnsiTheme="minorHAnsi" w:cstheme="minorHAnsi"/>
          <w:sz w:val="24"/>
          <w:szCs w:val="24"/>
          <w:lang w:eastAsia="fr-FR"/>
        </w:rPr>
        <w:t>26, 27 et 28 novembre 2021 autour du thème « </w:t>
      </w:r>
      <w:r w:rsidRPr="00AA7F66">
        <w:rPr>
          <w:rFonts w:asciiTheme="minorHAnsi" w:hAnsiTheme="minorHAnsi" w:cstheme="minorHAnsi"/>
          <w:sz w:val="24"/>
          <w:szCs w:val="24"/>
          <w:lang w:eastAsia="fr-FR"/>
        </w:rPr>
        <w:t>Osons rêver l’avenir, Prendre soin des Hommes et de la Terre »</w:t>
      </w:r>
      <w:r w:rsidRPr="00AA7F66">
        <w:rPr>
          <w:rFonts w:asciiTheme="minorHAnsi" w:eastAsia="Times New Roman" w:hAnsiTheme="minorHAnsi" w:cstheme="minorHAnsi"/>
          <w:sz w:val="24"/>
          <w:szCs w:val="24"/>
          <w:lang w:eastAsia="fr-FR"/>
        </w:rPr>
        <w:t xml:space="preserve">. </w:t>
      </w:r>
    </w:p>
    <w:p w:rsidR="00BC5800" w:rsidRPr="00AA7F66" w:rsidRDefault="00BC5800" w:rsidP="00BC5800">
      <w:pPr>
        <w:spacing w:after="0"/>
        <w:ind w:left="708" w:right="57" w:firstLine="708"/>
        <w:contextualSpacing/>
        <w:jc w:val="both"/>
        <w:rPr>
          <w:rFonts w:eastAsia="Times New Roman" w:cstheme="minorHAnsi"/>
          <w:sz w:val="24"/>
          <w:szCs w:val="24"/>
          <w:lang w:eastAsia="fr-FR"/>
        </w:rPr>
      </w:pPr>
    </w:p>
    <w:p w:rsidR="00BC5800" w:rsidRPr="00AA7F66" w:rsidRDefault="00BC5800" w:rsidP="00BC5800">
      <w:pPr>
        <w:pStyle w:val="NormalWeb"/>
        <w:spacing w:before="0" w:beforeAutospacing="0" w:after="0" w:afterAutospacing="0"/>
        <w:jc w:val="both"/>
        <w:rPr>
          <w:rFonts w:asciiTheme="minorHAnsi" w:hAnsiTheme="minorHAnsi" w:cstheme="minorHAnsi"/>
        </w:rPr>
      </w:pPr>
      <w:r w:rsidRPr="00AA7F66">
        <w:rPr>
          <w:rFonts w:asciiTheme="minorHAnsi" w:eastAsiaTheme="minorHAnsi" w:hAnsiTheme="minorHAnsi" w:cstheme="minorHAnsi"/>
        </w:rPr>
        <w:t>Aujourd’hui, a</w:t>
      </w:r>
      <w:r>
        <w:rPr>
          <w:rFonts w:asciiTheme="minorHAnsi" w:eastAsiaTheme="minorHAnsi" w:hAnsiTheme="minorHAnsi" w:cstheme="minorHAnsi"/>
        </w:rPr>
        <w:t>lors que la pandémie entrave nos projets</w:t>
      </w:r>
      <w:r w:rsidRPr="00AA7F66">
        <w:rPr>
          <w:rFonts w:asciiTheme="minorHAnsi" w:eastAsiaTheme="minorHAnsi" w:hAnsiTheme="minorHAnsi" w:cstheme="minorHAnsi"/>
        </w:rPr>
        <w:t xml:space="preserve"> à court terme et que la crise environnementale pèse sur le long terme, les Semaines sociales de France proposent de lever la tête, de rêver demain et d’imaginer ensemble un futur souhaitable pour les Hommes et pour la Terre.</w:t>
      </w:r>
      <w:r>
        <w:rPr>
          <w:rFonts w:asciiTheme="minorHAnsi" w:hAnsiTheme="minorHAnsi" w:cstheme="minorHAnsi"/>
        </w:rPr>
        <w:t xml:space="preserve"> </w:t>
      </w:r>
      <w:r w:rsidRPr="00D702A4">
        <w:rPr>
          <w:rFonts w:asciiTheme="minorHAnsi" w:hAnsiTheme="minorHAnsi" w:cstheme="minorHAnsi"/>
        </w:rPr>
        <w:t xml:space="preserve">Il s’agit de </w:t>
      </w:r>
      <w:r w:rsidRPr="00AA7F66">
        <w:rPr>
          <w:rFonts w:asciiTheme="minorHAnsi" w:hAnsiTheme="minorHAnsi" w:cstheme="minorHAnsi"/>
        </w:rPr>
        <w:t>construire ensemble un rêve éveillé, rationnel et maîtrisé qui puisse engendrer une force mobilisatrice et un élan créateur.</w:t>
      </w:r>
    </w:p>
    <w:p w:rsidR="00BC5800" w:rsidRPr="00AA7F66" w:rsidRDefault="00BC5800" w:rsidP="00BC5800">
      <w:pPr>
        <w:pStyle w:val="Sansinterligne"/>
        <w:jc w:val="both"/>
        <w:rPr>
          <w:rFonts w:cstheme="minorHAnsi"/>
          <w:sz w:val="24"/>
          <w:szCs w:val="24"/>
          <w:lang w:eastAsia="fr-FR"/>
        </w:rPr>
      </w:pPr>
    </w:p>
    <w:p w:rsidR="00BC5800" w:rsidRPr="00AA7F66" w:rsidRDefault="00BC5800" w:rsidP="00BC5800">
      <w:pPr>
        <w:pStyle w:val="Sansinterligne"/>
        <w:jc w:val="both"/>
        <w:rPr>
          <w:rFonts w:cstheme="minorHAnsi"/>
          <w:sz w:val="24"/>
          <w:szCs w:val="24"/>
        </w:rPr>
      </w:pPr>
      <w:r w:rsidRPr="00AA7F66">
        <w:rPr>
          <w:rFonts w:cstheme="minorHAnsi"/>
          <w:sz w:val="24"/>
          <w:szCs w:val="24"/>
          <w:lang w:eastAsia="fr-FR"/>
        </w:rPr>
        <w:t xml:space="preserve">Des conférences, des tables-rondes, six ateliers, un fil rouge spirituel, une quinzaine d’intervenants pour les plénières, un spectacle, la parole donnée aux jeunes générations, à l’écologie, une réflexion sur l’impact des Ecritures et de la pensée sociale chrétienne sur notre vision de l’avenir… avec son riche programme, </w:t>
      </w:r>
      <w:r>
        <w:rPr>
          <w:rFonts w:cstheme="minorHAnsi"/>
          <w:sz w:val="24"/>
          <w:szCs w:val="24"/>
        </w:rPr>
        <w:t>la R</w:t>
      </w:r>
      <w:r w:rsidRPr="00AA7F66">
        <w:rPr>
          <w:rFonts w:cstheme="minorHAnsi"/>
          <w:sz w:val="24"/>
          <w:szCs w:val="24"/>
        </w:rPr>
        <w:t>encontre 2021 des Semaines sociales de France est un temps fort de réflexion, de formation et de débat pour tous ceux qui, par leur action et leur réflexion, cherchent à contribuer au bien commun.</w:t>
      </w:r>
    </w:p>
    <w:p w:rsidR="00BC5800" w:rsidRPr="00AA7F66" w:rsidRDefault="00BC5800" w:rsidP="00BC5800">
      <w:pPr>
        <w:pStyle w:val="NormalWeb"/>
        <w:spacing w:before="0" w:beforeAutospacing="0" w:after="0" w:afterAutospacing="0"/>
        <w:jc w:val="both"/>
        <w:rPr>
          <w:rFonts w:asciiTheme="minorHAnsi" w:hAnsiTheme="minorHAnsi" w:cstheme="minorHAnsi"/>
        </w:rPr>
      </w:pPr>
    </w:p>
    <w:p w:rsidR="00BC5800" w:rsidRPr="00AA7F66" w:rsidRDefault="00BC5800" w:rsidP="00BC5800">
      <w:pPr>
        <w:pStyle w:val="Sansinterligne"/>
        <w:jc w:val="both"/>
        <w:rPr>
          <w:rFonts w:cstheme="minorHAnsi"/>
          <w:sz w:val="24"/>
          <w:szCs w:val="24"/>
          <w:lang w:eastAsia="fr-FR"/>
        </w:rPr>
      </w:pPr>
      <w:r>
        <w:rPr>
          <w:rFonts w:cstheme="minorHAnsi"/>
          <w:sz w:val="24"/>
          <w:szCs w:val="24"/>
        </w:rPr>
        <w:t>Cette 95</w:t>
      </w:r>
      <w:r w:rsidRPr="00D702A4">
        <w:rPr>
          <w:rFonts w:cstheme="minorHAnsi"/>
          <w:sz w:val="24"/>
          <w:szCs w:val="24"/>
          <w:vertAlign w:val="superscript"/>
        </w:rPr>
        <w:t>e</w:t>
      </w:r>
      <w:r>
        <w:rPr>
          <w:rFonts w:cstheme="minorHAnsi"/>
          <w:sz w:val="24"/>
          <w:szCs w:val="24"/>
        </w:rPr>
        <w:t xml:space="preserve"> Rencontre aura lieu sous un format</w:t>
      </w:r>
      <w:r w:rsidRPr="00AA7F66">
        <w:rPr>
          <w:rFonts w:cstheme="minorHAnsi"/>
          <w:sz w:val="24"/>
          <w:szCs w:val="24"/>
        </w:rPr>
        <w:t xml:space="preserve"> hybride :</w:t>
      </w:r>
      <w:r w:rsidRPr="00AA7F66">
        <w:rPr>
          <w:rFonts w:cstheme="minorHAnsi"/>
          <w:sz w:val="24"/>
          <w:szCs w:val="24"/>
          <w:lang w:eastAsia="fr-FR"/>
        </w:rPr>
        <w:t xml:space="preserve"> la totalité des conférences, des ateliers et des débats sera accessible 100% en ligne mais également au Palais des Congrès de Versailles, en présentiel le dimanche.</w:t>
      </w:r>
    </w:p>
    <w:p w:rsidR="00BC5800" w:rsidRPr="00AA7F66" w:rsidRDefault="00BC5800" w:rsidP="00BC5800">
      <w:pPr>
        <w:pStyle w:val="Sansinterligne"/>
        <w:jc w:val="both"/>
        <w:rPr>
          <w:rFonts w:cstheme="minorHAnsi"/>
          <w:sz w:val="24"/>
          <w:szCs w:val="24"/>
        </w:rPr>
      </w:pPr>
    </w:p>
    <w:p w:rsidR="00BC5800" w:rsidRPr="00AA7F66" w:rsidRDefault="00BC5800" w:rsidP="00BC5800">
      <w:pPr>
        <w:pStyle w:val="Sansinterligne"/>
        <w:jc w:val="both"/>
        <w:rPr>
          <w:rFonts w:cstheme="minorHAnsi"/>
          <w:sz w:val="24"/>
          <w:szCs w:val="24"/>
        </w:rPr>
      </w:pPr>
      <w:r>
        <w:rPr>
          <w:rFonts w:cstheme="minorHAnsi"/>
          <w:sz w:val="24"/>
          <w:szCs w:val="24"/>
        </w:rPr>
        <w:t>Informations et inscriptions sur www.ssf-fr.org.</w:t>
      </w:r>
    </w:p>
    <w:p w:rsidR="00BC5800" w:rsidRDefault="00BC5800"/>
    <w:p w:rsidR="00BC5800" w:rsidRDefault="00BC5800"/>
    <w:p w:rsidR="00BC5800" w:rsidRPr="00AA7F66" w:rsidRDefault="00BC5800" w:rsidP="00BC5800">
      <w:pPr>
        <w:jc w:val="both"/>
        <w:rPr>
          <w:rFonts w:cstheme="minorHAnsi"/>
          <w:sz w:val="24"/>
          <w:szCs w:val="24"/>
        </w:rPr>
      </w:pPr>
      <w:r w:rsidRPr="00D702A4">
        <w:rPr>
          <w:rFonts w:cstheme="minorHAnsi"/>
          <w:sz w:val="24"/>
          <w:szCs w:val="24"/>
          <w:highlight w:val="yellow"/>
        </w:rPr>
        <w:t>Plus d’informations :</w:t>
      </w:r>
    </w:p>
    <w:p w:rsidR="00BC5800" w:rsidRPr="00AA7F66" w:rsidRDefault="00BC5800" w:rsidP="00BC5800">
      <w:pPr>
        <w:jc w:val="both"/>
        <w:rPr>
          <w:rFonts w:cstheme="minorHAnsi"/>
          <w:b/>
          <w:sz w:val="24"/>
          <w:szCs w:val="24"/>
        </w:rPr>
      </w:pPr>
      <w:r w:rsidRPr="00AA7F66">
        <w:rPr>
          <w:rFonts w:cstheme="minorHAnsi"/>
          <w:b/>
          <w:sz w:val="24"/>
          <w:szCs w:val="24"/>
        </w:rPr>
        <w:t>Informations pratiques</w:t>
      </w:r>
    </w:p>
    <w:p w:rsidR="00BC5800" w:rsidRPr="00AA7F66" w:rsidRDefault="00BC5800" w:rsidP="00BC5800">
      <w:pPr>
        <w:jc w:val="both"/>
        <w:rPr>
          <w:rFonts w:cstheme="minorHAnsi"/>
          <w:sz w:val="24"/>
          <w:szCs w:val="24"/>
        </w:rPr>
      </w:pPr>
      <w:r w:rsidRPr="00AA7F66">
        <w:rPr>
          <w:rFonts w:cstheme="minorHAnsi"/>
          <w:sz w:val="24"/>
          <w:szCs w:val="24"/>
        </w:rPr>
        <w:t xml:space="preserve">Tarif : 30 euros les 3 jours 100% en ligne, 50 euros 2 jours en ligne + la journée du dimanche à Versailles ; tarif réduit : 10 euros les 3 jours 100% en ligne, 15 euros 2 jours en ligne + la journée du dimanche à Versailles. Possibilité d’accéder ensuite à tous les </w:t>
      </w:r>
      <w:proofErr w:type="spellStart"/>
      <w:r w:rsidRPr="00AA7F66">
        <w:rPr>
          <w:rFonts w:cstheme="minorHAnsi"/>
          <w:sz w:val="24"/>
          <w:szCs w:val="24"/>
        </w:rPr>
        <w:t>replays</w:t>
      </w:r>
      <w:proofErr w:type="spellEnd"/>
      <w:r w:rsidRPr="00AA7F66">
        <w:rPr>
          <w:rFonts w:cstheme="minorHAnsi"/>
          <w:sz w:val="24"/>
          <w:szCs w:val="24"/>
        </w:rPr>
        <w:t>.</w:t>
      </w:r>
    </w:p>
    <w:p w:rsidR="00BC5800" w:rsidRPr="00AA7F66" w:rsidRDefault="00BC5800" w:rsidP="00BC5800">
      <w:pPr>
        <w:jc w:val="both"/>
        <w:rPr>
          <w:rFonts w:cstheme="minorHAnsi"/>
          <w:sz w:val="24"/>
          <w:szCs w:val="24"/>
        </w:rPr>
      </w:pPr>
      <w:r w:rsidRPr="00AA7F66">
        <w:rPr>
          <w:rFonts w:cstheme="minorHAnsi"/>
          <w:sz w:val="24"/>
          <w:szCs w:val="24"/>
        </w:rPr>
        <w:t xml:space="preserve">Inscriptions sur </w:t>
      </w:r>
      <w:hyperlink r:id="rId6" w:history="1">
        <w:r w:rsidRPr="00AA7F66">
          <w:rPr>
            <w:rStyle w:val="Lienhypertexte"/>
            <w:rFonts w:cstheme="minorHAnsi"/>
            <w:sz w:val="24"/>
            <w:szCs w:val="24"/>
          </w:rPr>
          <w:t>www.ssf-fr.org</w:t>
        </w:r>
      </w:hyperlink>
    </w:p>
    <w:p w:rsidR="00BC5800" w:rsidRPr="00AA7F66" w:rsidRDefault="00BC5800" w:rsidP="00BC5800">
      <w:pPr>
        <w:jc w:val="both"/>
        <w:rPr>
          <w:rFonts w:cstheme="minorHAnsi"/>
          <w:sz w:val="24"/>
          <w:szCs w:val="24"/>
        </w:rPr>
      </w:pPr>
    </w:p>
    <w:p w:rsidR="00BC5800" w:rsidRPr="00AA7F66" w:rsidRDefault="00BC5800" w:rsidP="00BC5800">
      <w:pPr>
        <w:jc w:val="both"/>
        <w:rPr>
          <w:rFonts w:cstheme="minorHAnsi"/>
          <w:b/>
          <w:sz w:val="24"/>
          <w:szCs w:val="24"/>
        </w:rPr>
      </w:pPr>
      <w:r w:rsidRPr="00AA7F66">
        <w:rPr>
          <w:rFonts w:cstheme="minorHAnsi"/>
          <w:b/>
          <w:sz w:val="24"/>
          <w:szCs w:val="24"/>
        </w:rPr>
        <w:t xml:space="preserve">Qui </w:t>
      </w:r>
      <w:proofErr w:type="gramStart"/>
      <w:r w:rsidRPr="00AA7F66">
        <w:rPr>
          <w:rFonts w:cstheme="minorHAnsi"/>
          <w:b/>
          <w:sz w:val="24"/>
          <w:szCs w:val="24"/>
        </w:rPr>
        <w:t>sommes-</w:t>
      </w:r>
      <w:proofErr w:type="gramEnd"/>
      <w:r w:rsidRPr="00AA7F66">
        <w:rPr>
          <w:rFonts w:cstheme="minorHAnsi"/>
          <w:b/>
          <w:sz w:val="24"/>
          <w:szCs w:val="24"/>
        </w:rPr>
        <w:t>nous ?</w:t>
      </w:r>
    </w:p>
    <w:p w:rsidR="00BC5800" w:rsidRPr="00010FE6" w:rsidRDefault="00BC5800" w:rsidP="00010FE6">
      <w:pPr>
        <w:jc w:val="both"/>
        <w:rPr>
          <w:rFonts w:cstheme="minorHAnsi"/>
          <w:sz w:val="24"/>
          <w:szCs w:val="24"/>
        </w:rPr>
      </w:pPr>
      <w:r w:rsidRPr="00AA7F66">
        <w:rPr>
          <w:rFonts w:cstheme="minorHAnsi"/>
          <w:sz w:val="24"/>
          <w:szCs w:val="24"/>
        </w:rPr>
        <w:t>Depuis 1904, les Semaines Sociales de France s’efforcent de proposer un lieu de réflexion, de débat et de proposition sur les grands enjeux de société éclairés par la pensée sociale chrétienne. Elles ont influencé la vie sociale et politique de notre pays et ont inspiré de nombreuses dispositions légales telles que le 1%  logement, le complément familial ou encore le revenu minimum garanti.</w:t>
      </w:r>
      <w:bookmarkStart w:id="0" w:name="_GoBack"/>
      <w:bookmarkEnd w:id="0"/>
    </w:p>
    <w:sectPr w:rsidR="00BC5800" w:rsidRPr="00010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00"/>
    <w:rsid w:val="00010FE6"/>
    <w:rsid w:val="00BC5800"/>
    <w:rsid w:val="00C53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58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C5800"/>
    <w:pPr>
      <w:spacing w:after="0" w:line="240" w:lineRule="auto"/>
    </w:pPr>
  </w:style>
  <w:style w:type="paragraph" w:styleId="Corpsdetexte">
    <w:name w:val="Body Text"/>
    <w:basedOn w:val="Normal"/>
    <w:link w:val="CorpsdetexteCar"/>
    <w:uiPriority w:val="1"/>
    <w:qFormat/>
    <w:rsid w:val="00BC5800"/>
    <w:pPr>
      <w:widowControl w:val="0"/>
      <w:autoSpaceDE w:val="0"/>
      <w:autoSpaceDN w:val="0"/>
      <w:spacing w:after="0" w:line="240" w:lineRule="auto"/>
    </w:pPr>
    <w:rPr>
      <w:rFonts w:ascii="Verdana" w:eastAsia="Verdana" w:hAnsi="Verdana" w:cs="Verdana"/>
      <w:sz w:val="20"/>
      <w:szCs w:val="20"/>
    </w:rPr>
  </w:style>
  <w:style w:type="character" w:customStyle="1" w:styleId="CorpsdetexteCar">
    <w:name w:val="Corps de texte Car"/>
    <w:basedOn w:val="Policepardfaut"/>
    <w:link w:val="Corpsdetexte"/>
    <w:uiPriority w:val="1"/>
    <w:rsid w:val="00BC5800"/>
    <w:rPr>
      <w:rFonts w:ascii="Verdana" w:eastAsia="Verdana" w:hAnsi="Verdana" w:cs="Verdana"/>
      <w:sz w:val="20"/>
      <w:szCs w:val="20"/>
    </w:rPr>
  </w:style>
  <w:style w:type="character" w:styleId="Lienhypertexte">
    <w:name w:val="Hyperlink"/>
    <w:basedOn w:val="Policepardfaut"/>
    <w:uiPriority w:val="99"/>
    <w:unhideWhenUsed/>
    <w:rsid w:val="00BC5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58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C5800"/>
    <w:pPr>
      <w:spacing w:after="0" w:line="240" w:lineRule="auto"/>
    </w:pPr>
  </w:style>
  <w:style w:type="paragraph" w:styleId="Corpsdetexte">
    <w:name w:val="Body Text"/>
    <w:basedOn w:val="Normal"/>
    <w:link w:val="CorpsdetexteCar"/>
    <w:uiPriority w:val="1"/>
    <w:qFormat/>
    <w:rsid w:val="00BC5800"/>
    <w:pPr>
      <w:widowControl w:val="0"/>
      <w:autoSpaceDE w:val="0"/>
      <w:autoSpaceDN w:val="0"/>
      <w:spacing w:after="0" w:line="240" w:lineRule="auto"/>
    </w:pPr>
    <w:rPr>
      <w:rFonts w:ascii="Verdana" w:eastAsia="Verdana" w:hAnsi="Verdana" w:cs="Verdana"/>
      <w:sz w:val="20"/>
      <w:szCs w:val="20"/>
    </w:rPr>
  </w:style>
  <w:style w:type="character" w:customStyle="1" w:styleId="CorpsdetexteCar">
    <w:name w:val="Corps de texte Car"/>
    <w:basedOn w:val="Policepardfaut"/>
    <w:link w:val="Corpsdetexte"/>
    <w:uiPriority w:val="1"/>
    <w:rsid w:val="00BC5800"/>
    <w:rPr>
      <w:rFonts w:ascii="Verdana" w:eastAsia="Verdana" w:hAnsi="Verdana" w:cs="Verdana"/>
      <w:sz w:val="20"/>
      <w:szCs w:val="20"/>
    </w:rPr>
  </w:style>
  <w:style w:type="character" w:styleId="Lienhypertexte">
    <w:name w:val="Hyperlink"/>
    <w:basedOn w:val="Policepardfaut"/>
    <w:uiPriority w:val="99"/>
    <w:unhideWhenUsed/>
    <w:rsid w:val="00BC5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f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2021-10-07T08:51:00Z</dcterms:created>
  <dcterms:modified xsi:type="dcterms:W3CDTF">2021-10-07T08:57:00Z</dcterms:modified>
</cp:coreProperties>
</file>