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96" w:rsidRDefault="00CC56C6">
      <w:pPr>
        <w:rPr>
          <w:b/>
          <w:sz w:val="32"/>
          <w:szCs w:val="32"/>
        </w:rPr>
      </w:pPr>
      <w:r w:rsidRPr="00CC56C6">
        <w:rPr>
          <w:b/>
          <w:sz w:val="32"/>
          <w:szCs w:val="32"/>
        </w:rPr>
        <w:t>Planning Haute-Couture saison 2021-2022</w:t>
      </w:r>
    </w:p>
    <w:p w:rsidR="00CC56C6" w:rsidRDefault="00CC56C6">
      <w:pPr>
        <w:rPr>
          <w:b/>
          <w:sz w:val="32"/>
          <w:szCs w:val="32"/>
        </w:rPr>
      </w:pPr>
    </w:p>
    <w:p w:rsidR="00CC56C6" w:rsidRDefault="00CC56C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30 septembre 2021</w:t>
      </w:r>
    </w:p>
    <w:p w:rsidR="00CC56C6" w:rsidRDefault="00CC5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 octobre 2021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21 octobre 2021</w:t>
      </w:r>
    </w:p>
    <w:p w:rsidR="00CC56C6" w:rsidRDefault="00CC5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4 novembre 2021</w:t>
      </w:r>
    </w:p>
    <w:p w:rsidR="00CC56C6" w:rsidRDefault="00CC5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18 novembre 2021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6 janvier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20 janvier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 février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17 février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 mars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17 mars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31 mars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14 avril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5 mai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19 mai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 juin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16 juin 2022</w:t>
      </w:r>
    </w:p>
    <w:p w:rsidR="003D0A92" w:rsidRDefault="003D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juin 2022</w:t>
      </w:r>
    </w:p>
    <w:sectPr w:rsidR="003D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1470"/>
    <w:multiLevelType w:val="hybridMultilevel"/>
    <w:tmpl w:val="7AB6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C6"/>
    <w:rsid w:val="003D0A92"/>
    <w:rsid w:val="00CC56C6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</cp:revision>
  <dcterms:created xsi:type="dcterms:W3CDTF">2021-10-15T15:32:00Z</dcterms:created>
  <dcterms:modified xsi:type="dcterms:W3CDTF">2021-10-15T15:32:00Z</dcterms:modified>
</cp:coreProperties>
</file>