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E0FD" w14:textId="46306E29" w:rsidR="00FD1E40" w:rsidRPr="00566E0E" w:rsidRDefault="00251D03" w:rsidP="002B65BA">
      <w:pPr>
        <w:pStyle w:val="Titre2"/>
        <w:numPr>
          <w:ilvl w:val="0"/>
          <w:numId w:val="0"/>
        </w:numPr>
        <w:ind w:left="-284" w:right="-1"/>
        <w:jc w:val="center"/>
        <w:rPr>
          <w:rFonts w:ascii="Helvetica Neue Light" w:hAnsi="Helvetica Neue Light"/>
          <w:sz w:val="22"/>
          <w:szCs w:val="22"/>
        </w:rPr>
      </w:pPr>
      <w:bookmarkStart w:id="0" w:name="_Toc73026502"/>
      <w:r>
        <w:rPr>
          <w:rFonts w:ascii="Helvetica Neue Light" w:hAnsi="Helvetica Neue Light"/>
          <w:sz w:val="22"/>
          <w:szCs w:val="22"/>
        </w:rPr>
        <w:t xml:space="preserve"> </w:t>
      </w:r>
      <w:r w:rsidR="00FD1E40" w:rsidRPr="00566E0E">
        <w:rPr>
          <w:rFonts w:ascii="Helvetica Neue Light" w:hAnsi="Helvetica Neue Light"/>
          <w:sz w:val="22"/>
          <w:szCs w:val="22"/>
        </w:rPr>
        <w:t xml:space="preserve">Règlement </w:t>
      </w:r>
      <w:bookmarkEnd w:id="0"/>
      <w:r w:rsidR="00FD1E40" w:rsidRPr="00566E0E">
        <w:rPr>
          <w:rFonts w:ascii="Helvetica Neue Light" w:hAnsi="Helvetica Neue Light"/>
          <w:sz w:val="22"/>
          <w:szCs w:val="22"/>
        </w:rPr>
        <w:t>de formation</w:t>
      </w:r>
      <w:r w:rsidR="002B65BA" w:rsidRPr="00566E0E">
        <w:rPr>
          <w:rFonts w:ascii="Helvetica Neue Light" w:hAnsi="Helvetica Neue Light"/>
          <w:sz w:val="22"/>
          <w:szCs w:val="22"/>
        </w:rPr>
        <w:t xml:space="preserve"> AVEF</w:t>
      </w:r>
    </w:p>
    <w:p w14:paraId="450BAB86" w14:textId="77777777" w:rsidR="00FD1E40" w:rsidRPr="00566E0E" w:rsidRDefault="00FD1E40" w:rsidP="002B65BA">
      <w:pPr>
        <w:pStyle w:val="NormalNiv2"/>
        <w:ind w:left="-284" w:right="-1"/>
        <w:rPr>
          <w:rFonts w:ascii="Helvetica Neue Light" w:hAnsi="Helvetica Neue Light"/>
        </w:rPr>
      </w:pPr>
    </w:p>
    <w:p w14:paraId="2D381BA9" w14:textId="6BC002E0" w:rsidR="00FD1E40" w:rsidRPr="00566E0E" w:rsidRDefault="00FD1E40" w:rsidP="002B65BA">
      <w:pPr>
        <w:ind w:left="-284" w:right="-1"/>
        <w:rPr>
          <w:rFonts w:ascii="Helvetica Neue Light" w:hAnsi="Helvetica Neue Light" w:cstheme="majorHAnsi"/>
          <w:color w:val="92D050"/>
          <w:sz w:val="22"/>
          <w:szCs w:val="22"/>
          <w:lang w:bidi="en-US"/>
        </w:rPr>
      </w:pPr>
      <w:bookmarkStart w:id="1" w:name="OLE_LINK1"/>
      <w:bookmarkStart w:id="2" w:name="OLE_LINK2"/>
      <w:r w:rsidRPr="00566E0E">
        <w:rPr>
          <w:rFonts w:ascii="Helvetica Neue Light" w:hAnsi="Helvetica Neue Light" w:cstheme="majorHAnsi"/>
          <w:color w:val="92D050"/>
          <w:sz w:val="22"/>
          <w:szCs w:val="22"/>
          <w:lang w:bidi="en-US"/>
        </w:rPr>
        <w:t>Article 1 : Objet du présent règlement</w:t>
      </w:r>
    </w:p>
    <w:p w14:paraId="5C89DC63" w14:textId="56C0FD83"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Il précise l'application des règles de fonctionnement qui s’appliquent aux participants aux </w:t>
      </w:r>
      <w:r w:rsidR="00CD157E">
        <w:rPr>
          <w:rFonts w:ascii="Helvetica Neue Light" w:hAnsi="Helvetica Neue Light" w:cstheme="majorHAnsi"/>
          <w:color w:val="002060"/>
          <w:sz w:val="22"/>
          <w:szCs w:val="22"/>
          <w:lang w:bidi="en-US"/>
        </w:rPr>
        <w:t>formations</w:t>
      </w:r>
      <w:r w:rsidRPr="00566E0E">
        <w:rPr>
          <w:rFonts w:ascii="Helvetica Neue Light" w:hAnsi="Helvetica Neue Light" w:cstheme="majorHAnsi"/>
          <w:color w:val="002060"/>
          <w:sz w:val="22"/>
          <w:szCs w:val="22"/>
          <w:lang w:bidi="en-US"/>
        </w:rPr>
        <w:t xml:space="preserve"> </w:t>
      </w:r>
      <w:r w:rsidR="00CD157E">
        <w:rPr>
          <w:rFonts w:ascii="Helvetica Neue Light" w:hAnsi="Helvetica Neue Light" w:cstheme="majorHAnsi"/>
          <w:color w:val="002060"/>
          <w:sz w:val="22"/>
          <w:szCs w:val="22"/>
          <w:lang w:bidi="en-US"/>
        </w:rPr>
        <w:t>organisées</w:t>
      </w:r>
      <w:r w:rsidRPr="00566E0E">
        <w:rPr>
          <w:rFonts w:ascii="Helvetica Neue Light" w:hAnsi="Helvetica Neue Light" w:cstheme="majorHAnsi"/>
          <w:color w:val="002060"/>
          <w:sz w:val="22"/>
          <w:szCs w:val="22"/>
          <w:lang w:bidi="en-US"/>
        </w:rPr>
        <w:t xml:space="preserve"> par </w:t>
      </w:r>
      <w:r w:rsidR="00566E0E">
        <w:rPr>
          <w:rFonts w:ascii="Helvetica Neue Light" w:hAnsi="Helvetica Neue Light" w:cstheme="majorHAnsi"/>
          <w:color w:val="002060"/>
          <w:sz w:val="22"/>
          <w:szCs w:val="22"/>
          <w:lang w:bidi="en-US"/>
        </w:rPr>
        <w:t>l’AVEF</w:t>
      </w:r>
      <w:r w:rsidRPr="00566E0E">
        <w:rPr>
          <w:rFonts w:ascii="Helvetica Neue Light" w:hAnsi="Helvetica Neue Light" w:cstheme="majorHAnsi"/>
          <w:color w:val="002060"/>
          <w:sz w:val="22"/>
          <w:szCs w:val="22"/>
          <w:lang w:bidi="en-US"/>
        </w:rPr>
        <w:t xml:space="preserve"> en matière d'hygiène, de sécurité et de discipline. </w:t>
      </w:r>
    </w:p>
    <w:p w14:paraId="2FD8B26F" w14:textId="3C2CE921"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On désigne par </w:t>
      </w:r>
      <w:r w:rsidR="00CD157E">
        <w:rPr>
          <w:rFonts w:ascii="Helvetica Neue Light" w:hAnsi="Helvetica Neue Light" w:cstheme="majorHAnsi"/>
          <w:color w:val="002060"/>
          <w:sz w:val="22"/>
          <w:szCs w:val="22"/>
          <w:lang w:bidi="en-US"/>
        </w:rPr>
        <w:t>formation</w:t>
      </w:r>
      <w:r w:rsidRPr="00566E0E">
        <w:rPr>
          <w:rFonts w:ascii="Helvetica Neue Light" w:hAnsi="Helvetica Neue Light" w:cstheme="majorHAnsi"/>
          <w:color w:val="002060"/>
          <w:sz w:val="22"/>
          <w:szCs w:val="22"/>
          <w:lang w:bidi="en-US"/>
        </w:rPr>
        <w:t xml:space="preserve"> toute action conduite en face à face, en présence physique ou à distance, (voir particularité dans ce cas), l’ensemble des journées ou des réunions en visio-conférence faisant référence à un parcours dans lequel est inscrit le participant.</w:t>
      </w:r>
    </w:p>
    <w:p w14:paraId="27421874" w14:textId="3DC69ED3"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Par ailleurs, le règlement de l’organisme, auquel appartient le participant, continu à s’appliquer ainsi que le règlement intérieur de l’établissement d’accueil de la prestation pour les articles concernant l’hygiène et la sécurité des biens et des personnes.</w:t>
      </w:r>
    </w:p>
    <w:p w14:paraId="75F1D3DB" w14:textId="77777777" w:rsidR="00FD1E40" w:rsidRPr="00566E0E" w:rsidRDefault="00FD1E40" w:rsidP="002B65BA">
      <w:pPr>
        <w:ind w:left="-284" w:right="-1"/>
        <w:rPr>
          <w:rFonts w:ascii="Helvetica Neue Light" w:hAnsi="Helvetica Neue Light" w:cstheme="majorHAnsi"/>
          <w:color w:val="92D050"/>
          <w:sz w:val="22"/>
          <w:szCs w:val="22"/>
          <w:lang w:bidi="en-US"/>
        </w:rPr>
      </w:pPr>
      <w:r w:rsidRPr="00566E0E">
        <w:rPr>
          <w:rFonts w:ascii="Helvetica Neue Light" w:hAnsi="Helvetica Neue Light" w:cstheme="majorHAnsi"/>
          <w:color w:val="92D050"/>
          <w:sz w:val="22"/>
          <w:szCs w:val="22"/>
          <w:lang w:bidi="en-US"/>
        </w:rPr>
        <w:t>Article 2 : Horaires, retards et absences</w:t>
      </w:r>
    </w:p>
    <w:p w14:paraId="59597550"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u w:val="single"/>
          <w:lang w:bidi="en-US"/>
        </w:rPr>
        <w:t>Présentiel :</w:t>
      </w:r>
      <w:r w:rsidRPr="00566E0E">
        <w:rPr>
          <w:rFonts w:ascii="Helvetica Neue Light" w:hAnsi="Helvetica Neue Light" w:cstheme="majorHAnsi"/>
          <w:color w:val="002060"/>
          <w:sz w:val="22"/>
          <w:szCs w:val="22"/>
          <w:lang w:bidi="en-US"/>
        </w:rPr>
        <w:t xml:space="preserve"> Sauf information contraire, les horaires de formation sont 9h00-12h30 et 14h00-17h30. Une pause d’1/4 d’heure le matin et d’1/4 d’heure l’après-midi est organisée à la convenance du formateur dans le cadre des plages horaires indiquées. </w:t>
      </w:r>
    </w:p>
    <w:bookmarkEnd w:id="1"/>
    <w:bookmarkEnd w:id="2"/>
    <w:p w14:paraId="57F66889"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Un accueil est organisé au minimum 15 minutes avant le début de la formation. Les participants aux formations ne sont autorisés à accéder qu’aux salles de formation et aux parties communes de l’établissement d’accueil.</w:t>
      </w:r>
    </w:p>
    <w:p w14:paraId="23152DE2"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La présence pendant la totalité de la durée de l’action de formation est obligatoire et fait l’objet d’un contrôle des présences par demi-journée. </w:t>
      </w:r>
    </w:p>
    <w:p w14:paraId="7E8DEFF8" w14:textId="010AB9E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Toute absence, retard ou départ anticipé doit faire l’objet d’une justification écrite auprès </w:t>
      </w:r>
      <w:r w:rsidR="004B5236">
        <w:rPr>
          <w:rFonts w:ascii="Helvetica Neue Light" w:hAnsi="Helvetica Neue Light" w:cstheme="majorHAnsi"/>
          <w:color w:val="002060"/>
          <w:sz w:val="22"/>
          <w:szCs w:val="22"/>
          <w:lang w:bidi="en-US"/>
        </w:rPr>
        <w:t>de l’AVEF</w:t>
      </w:r>
      <w:r w:rsidRPr="00566E0E">
        <w:rPr>
          <w:rFonts w:ascii="Helvetica Neue Light" w:hAnsi="Helvetica Neue Light" w:cstheme="majorHAnsi"/>
          <w:color w:val="002060"/>
          <w:sz w:val="22"/>
          <w:szCs w:val="22"/>
          <w:lang w:bidi="en-US"/>
        </w:rPr>
        <w:t xml:space="preserve">. Aucun </w:t>
      </w:r>
      <w:r w:rsidR="00C94182">
        <w:rPr>
          <w:rFonts w:ascii="Helvetica Neue Light" w:hAnsi="Helvetica Neue Light" w:cstheme="majorHAnsi"/>
          <w:color w:val="002060"/>
          <w:sz w:val="22"/>
          <w:szCs w:val="22"/>
          <w:lang w:bidi="en-US"/>
        </w:rPr>
        <w:t>participant</w:t>
      </w:r>
      <w:r w:rsidRPr="00566E0E">
        <w:rPr>
          <w:rFonts w:ascii="Helvetica Neue Light" w:hAnsi="Helvetica Neue Light" w:cstheme="majorHAnsi"/>
          <w:color w:val="002060"/>
          <w:sz w:val="22"/>
          <w:szCs w:val="22"/>
          <w:lang w:bidi="en-US"/>
        </w:rPr>
        <w:t xml:space="preserve"> ne peut quitter les lieux de la formation sans une autorisation préalable de son entreprise.</w:t>
      </w:r>
    </w:p>
    <w:p w14:paraId="263BF821" w14:textId="607275D5" w:rsidR="00FD1E40" w:rsidRPr="00566E0E" w:rsidRDefault="00FD1E40" w:rsidP="002B65BA">
      <w:pPr>
        <w:ind w:left="-284" w:right="-1"/>
        <w:rPr>
          <w:rFonts w:ascii="Helvetica Neue Light" w:hAnsi="Helvetica Neue Light" w:cstheme="majorHAnsi"/>
          <w:color w:val="002060"/>
          <w:sz w:val="22"/>
          <w:szCs w:val="22"/>
          <w:lang w:bidi="en-US"/>
        </w:rPr>
      </w:pPr>
      <w:proofErr w:type="spellStart"/>
      <w:r w:rsidRPr="00566E0E">
        <w:rPr>
          <w:rFonts w:ascii="Helvetica Neue Light" w:hAnsi="Helvetica Neue Light" w:cstheme="majorHAnsi"/>
          <w:color w:val="002060"/>
          <w:sz w:val="22"/>
          <w:szCs w:val="22"/>
          <w:u w:val="single"/>
          <w:lang w:bidi="en-US"/>
        </w:rPr>
        <w:t>Distanciel</w:t>
      </w:r>
      <w:proofErr w:type="spellEnd"/>
      <w:r w:rsidRPr="00566E0E">
        <w:rPr>
          <w:rFonts w:ascii="Helvetica Neue Light" w:hAnsi="Helvetica Neue Light" w:cstheme="majorHAnsi"/>
          <w:color w:val="002060"/>
          <w:sz w:val="22"/>
          <w:szCs w:val="22"/>
          <w:lang w:bidi="en-US"/>
        </w:rPr>
        <w:t xml:space="preserve"> : En cas de visio-conférence, des réunions sont organisées </w:t>
      </w:r>
      <w:r w:rsidR="006A7F2A">
        <w:rPr>
          <w:rFonts w:ascii="Helvetica Neue Light" w:hAnsi="Helvetica Neue Light" w:cstheme="majorHAnsi"/>
          <w:color w:val="002060"/>
          <w:sz w:val="22"/>
          <w:szCs w:val="22"/>
          <w:lang w:bidi="en-US"/>
        </w:rPr>
        <w:t>par sessions</w:t>
      </w:r>
      <w:r w:rsidRPr="00566E0E">
        <w:rPr>
          <w:rFonts w:ascii="Helvetica Neue Light" w:hAnsi="Helvetica Neue Light" w:cstheme="majorHAnsi"/>
          <w:color w:val="002060"/>
          <w:sz w:val="22"/>
          <w:szCs w:val="22"/>
          <w:lang w:bidi="en-US"/>
        </w:rPr>
        <w:t xml:space="preserve"> </w:t>
      </w:r>
      <w:r w:rsidR="006A7F2A">
        <w:rPr>
          <w:rFonts w:ascii="Helvetica Neue Light" w:hAnsi="Helvetica Neue Light" w:cstheme="majorHAnsi"/>
          <w:color w:val="002060"/>
          <w:sz w:val="22"/>
          <w:szCs w:val="22"/>
          <w:lang w:bidi="en-US"/>
        </w:rPr>
        <w:t>d’</w:t>
      </w:r>
      <w:r w:rsidRPr="00566E0E">
        <w:rPr>
          <w:rFonts w:ascii="Helvetica Neue Light" w:hAnsi="Helvetica Neue Light" w:cstheme="majorHAnsi"/>
          <w:color w:val="002060"/>
          <w:sz w:val="22"/>
          <w:szCs w:val="22"/>
          <w:lang w:bidi="en-US"/>
        </w:rPr>
        <w:t xml:space="preserve">une durée de 2 </w:t>
      </w:r>
      <w:proofErr w:type="gramStart"/>
      <w:r w:rsidRPr="00566E0E">
        <w:rPr>
          <w:rFonts w:ascii="Helvetica Neue Light" w:hAnsi="Helvetica Neue Light" w:cstheme="majorHAnsi"/>
          <w:color w:val="002060"/>
          <w:sz w:val="22"/>
          <w:szCs w:val="22"/>
          <w:lang w:bidi="en-US"/>
        </w:rPr>
        <w:t>heures</w:t>
      </w:r>
      <w:proofErr w:type="gramEnd"/>
      <w:r w:rsidRPr="00566E0E">
        <w:rPr>
          <w:rFonts w:ascii="Helvetica Neue Light" w:hAnsi="Helvetica Neue Light" w:cstheme="majorHAnsi"/>
          <w:color w:val="002060"/>
          <w:sz w:val="22"/>
          <w:szCs w:val="22"/>
          <w:lang w:bidi="en-US"/>
        </w:rPr>
        <w:t xml:space="preserve"> maximum. Une invitation est envoyée par le consultant en charge de la prestation.</w:t>
      </w:r>
    </w:p>
    <w:p w14:paraId="65AAC75A" w14:textId="2EF50733"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Les informations et documents de partage seront intégrés par </w:t>
      </w:r>
      <w:r w:rsidR="00197EF2">
        <w:rPr>
          <w:rFonts w:ascii="Helvetica Neue Light" w:hAnsi="Helvetica Neue Light" w:cstheme="majorHAnsi"/>
          <w:color w:val="002060"/>
          <w:sz w:val="22"/>
          <w:szCs w:val="22"/>
          <w:lang w:bidi="en-US"/>
        </w:rPr>
        <w:t>l’AVEF</w:t>
      </w:r>
      <w:r w:rsidR="00C94182">
        <w:rPr>
          <w:rFonts w:ascii="Helvetica Neue Light" w:hAnsi="Helvetica Neue Light" w:cstheme="majorHAnsi"/>
          <w:color w:val="002060"/>
          <w:sz w:val="22"/>
          <w:szCs w:val="22"/>
          <w:lang w:bidi="en-US"/>
        </w:rPr>
        <w:t xml:space="preserve"> sur la plateforme avef.learnupon.com/</w:t>
      </w:r>
      <w:r w:rsidRPr="00566E0E">
        <w:rPr>
          <w:rFonts w:ascii="Helvetica Neue Light" w:hAnsi="Helvetica Neue Light" w:cstheme="majorHAnsi"/>
          <w:color w:val="002060"/>
          <w:sz w:val="22"/>
          <w:szCs w:val="22"/>
          <w:lang w:bidi="en-US"/>
        </w:rPr>
        <w:t xml:space="preserve"> </w:t>
      </w:r>
      <w:r w:rsidR="00313C57">
        <w:rPr>
          <w:rFonts w:ascii="Helvetica Neue Light" w:hAnsi="Helvetica Neue Light" w:cstheme="majorHAnsi"/>
          <w:color w:val="002060"/>
          <w:sz w:val="22"/>
          <w:szCs w:val="22"/>
          <w:lang w:bidi="en-US"/>
        </w:rPr>
        <w:t>accessible aux participants</w:t>
      </w:r>
      <w:r w:rsidRPr="00566E0E">
        <w:rPr>
          <w:rFonts w:ascii="Helvetica Neue Light" w:hAnsi="Helvetica Neue Light" w:cstheme="majorHAnsi"/>
          <w:color w:val="002060"/>
          <w:sz w:val="22"/>
          <w:szCs w:val="22"/>
          <w:lang w:bidi="en-US"/>
        </w:rPr>
        <w:t>.</w:t>
      </w:r>
    </w:p>
    <w:p w14:paraId="41DBC3E0" w14:textId="77777777" w:rsidR="00FD1E40" w:rsidRPr="00566E0E" w:rsidRDefault="00FD1E40" w:rsidP="002B65BA">
      <w:pPr>
        <w:ind w:left="-284" w:right="-1"/>
        <w:rPr>
          <w:rFonts w:ascii="Helvetica Neue Light" w:hAnsi="Helvetica Neue Light" w:cstheme="majorHAnsi"/>
          <w:color w:val="92D050"/>
          <w:sz w:val="22"/>
          <w:szCs w:val="22"/>
          <w:lang w:bidi="en-US"/>
        </w:rPr>
      </w:pPr>
      <w:r w:rsidRPr="00566E0E">
        <w:rPr>
          <w:rFonts w:ascii="Helvetica Neue Light" w:hAnsi="Helvetica Neue Light" w:cstheme="majorHAnsi"/>
          <w:color w:val="92D050"/>
          <w:sz w:val="22"/>
          <w:szCs w:val="22"/>
          <w:lang w:bidi="en-US"/>
        </w:rPr>
        <w:t>Article 3 : Utilisation des ressources informatiques</w:t>
      </w:r>
    </w:p>
    <w:p w14:paraId="26F641B1" w14:textId="63157F2B"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Les participants ayant accès à Internet doivent veiller à ne pas diffuser d'informations sensibles ou confidentielles sur les activités </w:t>
      </w:r>
      <w:r w:rsidR="00313C57">
        <w:rPr>
          <w:rFonts w:ascii="Helvetica Neue Light" w:hAnsi="Helvetica Neue Light" w:cstheme="majorHAnsi"/>
          <w:color w:val="002060"/>
          <w:sz w:val="22"/>
          <w:szCs w:val="22"/>
          <w:lang w:bidi="en-US"/>
        </w:rPr>
        <w:t>de l’AVEF</w:t>
      </w:r>
      <w:r w:rsidRPr="00566E0E">
        <w:rPr>
          <w:rFonts w:ascii="Helvetica Neue Light" w:hAnsi="Helvetica Neue Light" w:cstheme="majorHAnsi"/>
          <w:color w:val="002060"/>
          <w:sz w:val="22"/>
          <w:szCs w:val="22"/>
          <w:lang w:bidi="en-US"/>
        </w:rPr>
        <w:t xml:space="preserve"> ou de tout autre organisme participant à l’action de formation. L'utilisation d'Internet doit être réalisée dans le respect des règles de sécurité et des dispositions légales relatives notamment au droit de propriété, à la diffamation, aux fausses nouvelles, aux injures et provocations et à la protection des données personnelles.</w:t>
      </w:r>
    </w:p>
    <w:p w14:paraId="5042EA8F" w14:textId="19A77BEF"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Dans le cadre de l’utilisation d’outil de visioconférence il est interdit d’enregistrer les sessions sans obtenir préalablement l’autorisation tracée de l’ensemble des participants et </w:t>
      </w:r>
      <w:r w:rsidR="00AC6ED3">
        <w:rPr>
          <w:rFonts w:ascii="Helvetica Neue Light" w:hAnsi="Helvetica Neue Light" w:cstheme="majorHAnsi"/>
          <w:color w:val="002060"/>
          <w:sz w:val="22"/>
          <w:szCs w:val="22"/>
          <w:lang w:bidi="en-US"/>
        </w:rPr>
        <w:t>de l’AVEF.</w:t>
      </w:r>
    </w:p>
    <w:p w14:paraId="0CF64D42" w14:textId="77777777" w:rsidR="00FD1E40" w:rsidRPr="00566E0E" w:rsidRDefault="00FD1E40" w:rsidP="002B65BA">
      <w:pPr>
        <w:ind w:left="-284" w:right="-1"/>
        <w:rPr>
          <w:rFonts w:ascii="Helvetica Neue Light" w:hAnsi="Helvetica Neue Light" w:cstheme="majorHAnsi"/>
          <w:color w:val="92D050"/>
          <w:sz w:val="22"/>
          <w:szCs w:val="22"/>
          <w:lang w:bidi="en-US"/>
        </w:rPr>
      </w:pPr>
      <w:r w:rsidRPr="00566E0E">
        <w:rPr>
          <w:rFonts w:ascii="Helvetica Neue Light" w:hAnsi="Helvetica Neue Light" w:cstheme="majorHAnsi"/>
          <w:color w:val="92D050"/>
          <w:sz w:val="22"/>
          <w:szCs w:val="22"/>
          <w:lang w:bidi="en-US"/>
        </w:rPr>
        <w:t>Article 4 : Loi anti-Tabac, boissons et restaurations</w:t>
      </w:r>
    </w:p>
    <w:p w14:paraId="5FFE9B04"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u w:val="single"/>
          <w:lang w:bidi="en-US"/>
        </w:rPr>
        <w:t>Présentiel :</w:t>
      </w:r>
      <w:r w:rsidRPr="00566E0E">
        <w:rPr>
          <w:rFonts w:ascii="Helvetica Neue Light" w:hAnsi="Helvetica Neue Light" w:cstheme="majorHAnsi"/>
          <w:color w:val="002060"/>
          <w:sz w:val="22"/>
          <w:szCs w:val="22"/>
          <w:lang w:bidi="en-US"/>
        </w:rPr>
        <w:t xml:space="preserve"> En application du décret du 29/05/92 sur la loi EVIN du 10 janvier 1991, il est interdit de fumer dans tous les lieux fermés et public. Il est donc formellement interdit de fumer et de vapoter dans les bureaux, espaces de détente, de réunion, les sanitaires, les couloirs.</w:t>
      </w:r>
    </w:p>
    <w:p w14:paraId="458DD194"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Il est interdit d’introduire ou de consommer des boissons alcoolisées dans les espaces d’accueil des actions de formation.</w:t>
      </w:r>
    </w:p>
    <w:p w14:paraId="67A4DA74" w14:textId="77777777" w:rsidR="00FD1E40" w:rsidRPr="00566E0E" w:rsidRDefault="00FD1E40" w:rsidP="002B65BA">
      <w:pPr>
        <w:ind w:left="-284" w:right="-1"/>
        <w:rPr>
          <w:rFonts w:ascii="Helvetica Neue Light" w:hAnsi="Helvetica Neue Light" w:cstheme="majorHAnsi"/>
          <w:color w:val="92D050"/>
          <w:sz w:val="22"/>
          <w:szCs w:val="22"/>
          <w:lang w:bidi="en-US"/>
        </w:rPr>
      </w:pPr>
      <w:r w:rsidRPr="00566E0E">
        <w:rPr>
          <w:rFonts w:ascii="Helvetica Neue Light" w:hAnsi="Helvetica Neue Light" w:cstheme="majorHAnsi"/>
          <w:color w:val="92D050"/>
          <w:sz w:val="22"/>
          <w:szCs w:val="22"/>
          <w:lang w:bidi="en-US"/>
        </w:rPr>
        <w:lastRenderedPageBreak/>
        <w:t>Article 5 : Comportement</w:t>
      </w:r>
    </w:p>
    <w:p w14:paraId="3A5D8881"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u w:val="single"/>
          <w:lang w:bidi="en-US"/>
        </w:rPr>
        <w:t>Présentiel :</w:t>
      </w:r>
      <w:r w:rsidRPr="00566E0E">
        <w:rPr>
          <w:rFonts w:ascii="Helvetica Neue Light" w:hAnsi="Helvetica Neue Light" w:cstheme="majorHAnsi"/>
          <w:color w:val="002060"/>
          <w:sz w:val="22"/>
          <w:szCs w:val="22"/>
          <w:lang w:bidi="en-US"/>
        </w:rPr>
        <w:t xml:space="preserve"> Toute personne ayant accès aux locaux d’accueil de la prestation, ne peut causer du désordre en quelque lieu que ce soit, faire du bruit dans les couloirs, salle de travail, salle de détente de manière à nuire au bon déroulement des activités de l’établissement d’accueil. Par ailleurs, chacun veillera à une utilisation discrète des appareils de téléphonie portable et en particulier à utiliser un mode silence dans les salles de formation.</w:t>
      </w:r>
    </w:p>
    <w:p w14:paraId="314A9A13"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Par ailleurs, la législation sur le harcèlement (article L122-46 al.1 du code du travail et suivants) s’applique dans sa totalité.</w:t>
      </w:r>
    </w:p>
    <w:p w14:paraId="1605A33F" w14:textId="340D3CEC"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Chaque participant est responsable de ses affaires et </w:t>
      </w:r>
      <w:r w:rsidR="00AC6ED3">
        <w:rPr>
          <w:rFonts w:ascii="Helvetica Neue Light" w:hAnsi="Helvetica Neue Light" w:cstheme="majorHAnsi"/>
          <w:color w:val="002060"/>
          <w:sz w:val="22"/>
          <w:szCs w:val="22"/>
          <w:lang w:bidi="en-US"/>
        </w:rPr>
        <w:t>l’AVEF</w:t>
      </w:r>
      <w:r w:rsidRPr="00566E0E">
        <w:rPr>
          <w:rFonts w:ascii="Helvetica Neue Light" w:hAnsi="Helvetica Neue Light" w:cstheme="majorHAnsi"/>
          <w:color w:val="002060"/>
          <w:sz w:val="22"/>
          <w:szCs w:val="22"/>
          <w:lang w:bidi="en-US"/>
        </w:rPr>
        <w:t xml:space="preserve"> ne pourra en aucun cas être tenu responsable en cas de vol.</w:t>
      </w:r>
    </w:p>
    <w:p w14:paraId="71546147" w14:textId="77777777" w:rsidR="00FD1E40" w:rsidRPr="00566E0E" w:rsidRDefault="00FD1E40" w:rsidP="002B65BA">
      <w:pPr>
        <w:ind w:left="-284" w:right="-1"/>
        <w:rPr>
          <w:rFonts w:ascii="Helvetica Neue Light" w:hAnsi="Helvetica Neue Light" w:cstheme="majorHAnsi"/>
          <w:color w:val="002060"/>
          <w:sz w:val="22"/>
          <w:szCs w:val="22"/>
          <w:lang w:bidi="en-US"/>
        </w:rPr>
      </w:pPr>
      <w:proofErr w:type="spellStart"/>
      <w:r w:rsidRPr="00566E0E">
        <w:rPr>
          <w:rFonts w:ascii="Helvetica Neue Light" w:hAnsi="Helvetica Neue Light" w:cstheme="majorHAnsi"/>
          <w:color w:val="002060"/>
          <w:sz w:val="22"/>
          <w:szCs w:val="22"/>
          <w:u w:val="single"/>
          <w:lang w:bidi="en-US"/>
        </w:rPr>
        <w:t>Distanciel</w:t>
      </w:r>
      <w:proofErr w:type="spellEnd"/>
      <w:r w:rsidRPr="00566E0E">
        <w:rPr>
          <w:rFonts w:ascii="Helvetica Neue Light" w:hAnsi="Helvetica Neue Light" w:cstheme="majorHAnsi"/>
          <w:color w:val="002060"/>
          <w:sz w:val="22"/>
          <w:szCs w:val="22"/>
          <w:u w:val="single"/>
          <w:lang w:bidi="en-US"/>
        </w:rPr>
        <w:t> </w:t>
      </w:r>
      <w:r w:rsidRPr="00566E0E">
        <w:rPr>
          <w:rFonts w:ascii="Helvetica Neue Light" w:hAnsi="Helvetica Neue Light" w:cstheme="majorHAnsi"/>
          <w:color w:val="002060"/>
          <w:sz w:val="22"/>
          <w:szCs w:val="22"/>
          <w:lang w:bidi="en-US"/>
        </w:rPr>
        <w:t>: Le participant s’engage à appliquer les consignes strictes de participation aux vidéoconférences et en particulier sur les règles de prise de parole, de gestion de son micro et de sa caméra vidéo. Le participant s’engage à laisser ouvert sa caméra vidéo pour permettre de constater sa présence active aux travaux.</w:t>
      </w:r>
    </w:p>
    <w:p w14:paraId="1BA19F55" w14:textId="77777777" w:rsidR="00FD1E40" w:rsidRPr="00566E0E" w:rsidRDefault="00FD1E40" w:rsidP="002B65BA">
      <w:pPr>
        <w:ind w:left="-284" w:right="-1"/>
        <w:rPr>
          <w:rFonts w:ascii="Helvetica Neue Light" w:hAnsi="Helvetica Neue Light" w:cstheme="majorHAnsi"/>
          <w:color w:val="92D050"/>
          <w:sz w:val="22"/>
          <w:szCs w:val="22"/>
          <w:lang w:bidi="en-US"/>
        </w:rPr>
      </w:pPr>
      <w:r w:rsidRPr="00566E0E">
        <w:rPr>
          <w:rFonts w:ascii="Helvetica Neue Light" w:hAnsi="Helvetica Neue Light" w:cstheme="majorHAnsi"/>
          <w:color w:val="92D050"/>
          <w:sz w:val="22"/>
          <w:szCs w:val="22"/>
          <w:lang w:bidi="en-US"/>
        </w:rPr>
        <w:t>Article 6 : propriété intellectuelle</w:t>
      </w:r>
    </w:p>
    <w:p w14:paraId="226A4C4F" w14:textId="4B559A3B"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L'utilisation des documents utilisés par </w:t>
      </w:r>
      <w:r w:rsidR="00AC6ED3">
        <w:rPr>
          <w:rFonts w:ascii="Helvetica Neue Light" w:hAnsi="Helvetica Neue Light" w:cstheme="majorHAnsi"/>
          <w:color w:val="002060"/>
          <w:sz w:val="22"/>
          <w:szCs w:val="22"/>
          <w:lang w:bidi="en-US"/>
        </w:rPr>
        <w:t>l’AVEF</w:t>
      </w:r>
      <w:r w:rsidRPr="00566E0E">
        <w:rPr>
          <w:rFonts w:ascii="Helvetica Neue Light" w:hAnsi="Helvetica Neue Light" w:cstheme="majorHAnsi"/>
          <w:color w:val="002060"/>
          <w:sz w:val="22"/>
          <w:szCs w:val="22"/>
          <w:lang w:bidi="en-US"/>
        </w:rPr>
        <w:t xml:space="preserve"> est soumise aux articles 40 et 41 de la loi du 11 mars 1957 : </w:t>
      </w:r>
      <w:r w:rsidR="006B2CEF">
        <w:rPr>
          <w:rFonts w:ascii="Helvetica Neue Light" w:hAnsi="Helvetica Neue Light" w:cstheme="majorHAnsi"/>
          <w:color w:val="002060"/>
          <w:sz w:val="22"/>
          <w:szCs w:val="22"/>
          <w:lang w:bidi="en-US"/>
        </w:rPr>
        <w:t>« </w:t>
      </w:r>
      <w:r w:rsidRPr="00566E0E">
        <w:rPr>
          <w:rFonts w:ascii="Helvetica Neue Light" w:hAnsi="Helvetica Neue Light" w:cstheme="majorHAnsi"/>
          <w:color w:val="002060"/>
          <w:sz w:val="22"/>
          <w:szCs w:val="22"/>
          <w:lang w:bidi="en-US"/>
        </w:rPr>
        <w:t>toute représentation ou reproduction intégrale ou partielle faite sans le consentement de l'auteur ou de ses ayants droit ou ayant cause est illicite</w:t>
      </w:r>
      <w:r w:rsidR="006B2CEF">
        <w:rPr>
          <w:rFonts w:ascii="Helvetica Neue Light" w:hAnsi="Helvetica Neue Light" w:cstheme="majorHAnsi"/>
          <w:color w:val="002060"/>
          <w:sz w:val="22"/>
          <w:szCs w:val="22"/>
          <w:lang w:bidi="en-US"/>
        </w:rPr>
        <w:t> </w:t>
      </w:r>
      <w:proofErr w:type="gramStart"/>
      <w:r w:rsidR="006B2CEF">
        <w:rPr>
          <w:rFonts w:ascii="Helvetica Neue Light" w:hAnsi="Helvetica Neue Light" w:cstheme="majorHAnsi"/>
          <w:color w:val="002060"/>
          <w:sz w:val="22"/>
          <w:szCs w:val="22"/>
          <w:lang w:bidi="en-US"/>
        </w:rPr>
        <w:t xml:space="preserve">» </w:t>
      </w:r>
      <w:r w:rsidRPr="00566E0E">
        <w:rPr>
          <w:rFonts w:ascii="Helvetica Neue Light" w:hAnsi="Helvetica Neue Light" w:cstheme="majorHAnsi"/>
          <w:color w:val="002060"/>
          <w:sz w:val="22"/>
          <w:szCs w:val="22"/>
          <w:lang w:bidi="en-US"/>
        </w:rPr>
        <w:t>.</w:t>
      </w:r>
      <w:proofErr w:type="gramEnd"/>
      <w:r w:rsidRPr="00566E0E">
        <w:rPr>
          <w:rFonts w:ascii="Helvetica Neue Light" w:hAnsi="Helvetica Neue Light" w:cstheme="majorHAnsi"/>
          <w:color w:val="002060"/>
          <w:sz w:val="22"/>
          <w:szCs w:val="22"/>
          <w:lang w:bidi="en-US"/>
        </w:rPr>
        <w:t xml:space="preserve"> L'article 41 de la même loi n'autorise que les </w:t>
      </w:r>
      <w:r w:rsidR="006B2CEF">
        <w:rPr>
          <w:rFonts w:ascii="Helvetica Neue Light" w:hAnsi="Helvetica Neue Light" w:cstheme="majorHAnsi"/>
          <w:color w:val="002060"/>
          <w:sz w:val="22"/>
          <w:szCs w:val="22"/>
          <w:lang w:bidi="en-US"/>
        </w:rPr>
        <w:t>« </w:t>
      </w:r>
      <w:r w:rsidRPr="00566E0E">
        <w:rPr>
          <w:rFonts w:ascii="Helvetica Neue Light" w:hAnsi="Helvetica Neue Light" w:cstheme="majorHAnsi"/>
          <w:color w:val="002060"/>
          <w:sz w:val="22"/>
          <w:szCs w:val="22"/>
          <w:lang w:bidi="en-US"/>
        </w:rPr>
        <w:t>copies ou reproductions strictement réservées à l'usage privé du copiste et non destinées à une utilisation collective</w:t>
      </w:r>
      <w:r w:rsidR="006B2CEF">
        <w:rPr>
          <w:rFonts w:ascii="Helvetica Neue Light" w:hAnsi="Helvetica Neue Light" w:cstheme="majorHAnsi"/>
          <w:color w:val="002060"/>
          <w:sz w:val="22"/>
          <w:szCs w:val="22"/>
          <w:lang w:bidi="en-US"/>
        </w:rPr>
        <w:t> »</w:t>
      </w:r>
      <w:r w:rsidRPr="00566E0E">
        <w:rPr>
          <w:rFonts w:ascii="Helvetica Neue Light" w:hAnsi="Helvetica Neue Light" w:cstheme="majorHAnsi"/>
          <w:color w:val="002060"/>
          <w:sz w:val="22"/>
          <w:szCs w:val="22"/>
          <w:lang w:bidi="en-US"/>
        </w:rPr>
        <w:t xml:space="preserve"> et </w:t>
      </w:r>
      <w:r w:rsidR="006B2CEF">
        <w:rPr>
          <w:rFonts w:ascii="Helvetica Neue Light" w:hAnsi="Helvetica Neue Light" w:cstheme="majorHAnsi"/>
          <w:color w:val="002060"/>
          <w:sz w:val="22"/>
          <w:szCs w:val="22"/>
          <w:lang w:bidi="en-US"/>
        </w:rPr>
        <w:t>« </w:t>
      </w:r>
      <w:r w:rsidRPr="00566E0E">
        <w:rPr>
          <w:rFonts w:ascii="Helvetica Neue Light" w:hAnsi="Helvetica Neue Light" w:cstheme="majorHAnsi"/>
          <w:color w:val="002060"/>
          <w:sz w:val="22"/>
          <w:szCs w:val="22"/>
          <w:lang w:bidi="en-US"/>
        </w:rPr>
        <w:t>les analyses et courtes citations, sous réserve que soient indiqués clairement le nom de l'auteur et la source</w:t>
      </w:r>
      <w:r w:rsidR="006B2CEF">
        <w:rPr>
          <w:rFonts w:ascii="Helvetica Neue Light" w:hAnsi="Helvetica Neue Light" w:cstheme="majorHAnsi"/>
          <w:color w:val="002060"/>
          <w:sz w:val="22"/>
          <w:szCs w:val="22"/>
          <w:lang w:bidi="en-US"/>
        </w:rPr>
        <w:t> </w:t>
      </w:r>
      <w:proofErr w:type="gramStart"/>
      <w:r w:rsidR="006B2CEF">
        <w:rPr>
          <w:rFonts w:ascii="Helvetica Neue Light" w:hAnsi="Helvetica Neue Light" w:cstheme="majorHAnsi"/>
          <w:color w:val="002060"/>
          <w:sz w:val="22"/>
          <w:szCs w:val="22"/>
          <w:lang w:bidi="en-US"/>
        </w:rPr>
        <w:t xml:space="preserve">» </w:t>
      </w:r>
      <w:r w:rsidRPr="00566E0E">
        <w:rPr>
          <w:rFonts w:ascii="Helvetica Neue Light" w:hAnsi="Helvetica Neue Light" w:cstheme="majorHAnsi"/>
          <w:color w:val="002060"/>
          <w:sz w:val="22"/>
          <w:szCs w:val="22"/>
          <w:lang w:bidi="en-US"/>
        </w:rPr>
        <w:t>.</w:t>
      </w:r>
      <w:proofErr w:type="gramEnd"/>
    </w:p>
    <w:p w14:paraId="62FE30AA"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Toute représentation ou reproduction, par quelque procédé que ce soit, ne respectant pas la législation en vigueur constituerait une contrefaçon sanctionnée par les articles 425 et 429 du Code pénal. </w:t>
      </w:r>
    </w:p>
    <w:p w14:paraId="4C9DCBEA" w14:textId="2F47563C"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Tout participant s’engage à respecter la propriété intellectuelle et à utiliser les supports et outils fournis en conformité avec les règles d’usage et en particulier à ne pas les diffuser à l’extérieur</w:t>
      </w:r>
      <w:r w:rsidRPr="00566E0E">
        <w:rPr>
          <w:rFonts w:ascii="Helvetica Neue Light" w:hAnsi="Helvetica Neue Light" w:cstheme="majorHAnsi"/>
          <w:color w:val="002060"/>
          <w:sz w:val="22"/>
          <w:szCs w:val="22"/>
        </w:rPr>
        <w:t xml:space="preserve"> </w:t>
      </w:r>
      <w:r w:rsidRPr="00566E0E">
        <w:rPr>
          <w:rFonts w:ascii="Helvetica Neue Light" w:hAnsi="Helvetica Neue Light" w:cstheme="majorHAnsi"/>
          <w:color w:val="002060"/>
          <w:sz w:val="22"/>
          <w:szCs w:val="22"/>
          <w:lang w:bidi="en-US"/>
        </w:rPr>
        <w:t>sauf autorisation écrite de la part d</w:t>
      </w:r>
      <w:r w:rsidR="006B2CEF">
        <w:rPr>
          <w:rFonts w:ascii="Helvetica Neue Light" w:hAnsi="Helvetica Neue Light" w:cstheme="majorHAnsi"/>
          <w:color w:val="002060"/>
          <w:sz w:val="22"/>
          <w:szCs w:val="22"/>
          <w:lang w:bidi="en-US"/>
        </w:rPr>
        <w:t>e l’AVEF</w:t>
      </w:r>
      <w:r w:rsidRPr="00566E0E">
        <w:rPr>
          <w:rFonts w:ascii="Helvetica Neue Light" w:hAnsi="Helvetica Neue Light" w:cstheme="majorHAnsi"/>
          <w:color w:val="002060"/>
          <w:sz w:val="22"/>
          <w:szCs w:val="22"/>
          <w:lang w:bidi="en-US"/>
        </w:rPr>
        <w:t xml:space="preserve"> pour ceux qui sont sa propriété. </w:t>
      </w:r>
    </w:p>
    <w:p w14:paraId="5CA4A7E6" w14:textId="77777777" w:rsidR="00FD1E40" w:rsidRPr="00566E0E" w:rsidRDefault="00FD1E40" w:rsidP="002B65BA">
      <w:pPr>
        <w:ind w:left="-284" w:right="-1"/>
        <w:rPr>
          <w:rFonts w:ascii="Helvetica Neue Light" w:hAnsi="Helvetica Neue Light" w:cstheme="majorHAnsi"/>
          <w:sz w:val="22"/>
          <w:szCs w:val="22"/>
          <w:lang w:bidi="en-US"/>
        </w:rPr>
      </w:pPr>
    </w:p>
    <w:p w14:paraId="33C9FEDE" w14:textId="77777777" w:rsidR="00FD1E40" w:rsidRPr="00566E0E" w:rsidRDefault="00FD1E40" w:rsidP="002B65BA">
      <w:pPr>
        <w:ind w:left="-284" w:right="-1"/>
        <w:rPr>
          <w:rFonts w:ascii="Helvetica Neue Light" w:hAnsi="Helvetica Neue Light" w:cstheme="majorHAnsi"/>
          <w:color w:val="92D050"/>
          <w:sz w:val="22"/>
          <w:szCs w:val="22"/>
          <w:lang w:bidi="en-US"/>
        </w:rPr>
      </w:pPr>
      <w:r w:rsidRPr="00566E0E">
        <w:rPr>
          <w:rFonts w:ascii="Helvetica Neue Light" w:hAnsi="Helvetica Neue Light" w:cstheme="majorHAnsi"/>
          <w:color w:val="92D050"/>
          <w:sz w:val="22"/>
          <w:szCs w:val="22"/>
          <w:lang w:bidi="en-US"/>
        </w:rPr>
        <w:t>Article 7 : Prise en compte de la satisfaction et de la conformité des prestations</w:t>
      </w:r>
    </w:p>
    <w:p w14:paraId="67435C18" w14:textId="24391A55"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À tout moment, il est possible pour les bénéficiaires de la prestation de faire part à </w:t>
      </w:r>
      <w:r w:rsidR="006B2CEF">
        <w:rPr>
          <w:rFonts w:ascii="Helvetica Neue Light" w:hAnsi="Helvetica Neue Light" w:cstheme="majorHAnsi"/>
          <w:color w:val="002060"/>
          <w:sz w:val="22"/>
          <w:szCs w:val="22"/>
          <w:lang w:bidi="en-US"/>
        </w:rPr>
        <w:t>l’AVEF</w:t>
      </w:r>
      <w:r w:rsidRPr="00566E0E">
        <w:rPr>
          <w:rFonts w:ascii="Helvetica Neue Light" w:hAnsi="Helvetica Neue Light" w:cstheme="majorHAnsi"/>
          <w:color w:val="002060"/>
          <w:sz w:val="22"/>
          <w:szCs w:val="22"/>
          <w:lang w:bidi="en-US"/>
        </w:rPr>
        <w:t xml:space="preserve"> de toute insatisfaction ou non-conformité qu’il aurait relevé. Pour cela il peut le faire soit directement à partir du formulaire mis à sa disposition dans l’espace collaboratif qui lui est dédié, soit en adressant un mail à</w:t>
      </w:r>
      <w:r w:rsidR="005A739E">
        <w:rPr>
          <w:rFonts w:ascii="Helvetica Neue Light" w:hAnsi="Helvetica Neue Light" w:cstheme="majorHAnsi"/>
          <w:color w:val="002060"/>
          <w:sz w:val="22"/>
          <w:szCs w:val="22"/>
          <w:lang w:bidi="en-US"/>
        </w:rPr>
        <w:t xml:space="preserve"> </w:t>
      </w:r>
      <w:hyperlink r:id="rId11" w:history="1">
        <w:r w:rsidR="005A739E" w:rsidRPr="00EB4775">
          <w:rPr>
            <w:rStyle w:val="Lienhypertexte"/>
            <w:rFonts w:ascii="Helvetica Neue Light" w:hAnsi="Helvetica Neue Light" w:cstheme="majorHAnsi"/>
            <w:sz w:val="22"/>
            <w:szCs w:val="22"/>
            <w:lang w:bidi="en-US"/>
          </w:rPr>
          <w:t>formation@avef.fr</w:t>
        </w:r>
      </w:hyperlink>
      <w:r w:rsidR="005A739E">
        <w:rPr>
          <w:rFonts w:ascii="Helvetica Neue Light" w:hAnsi="Helvetica Neue Light" w:cstheme="majorHAnsi"/>
          <w:color w:val="002060"/>
          <w:sz w:val="22"/>
          <w:szCs w:val="22"/>
          <w:lang w:bidi="en-US"/>
        </w:rPr>
        <w:t xml:space="preserve"> </w:t>
      </w:r>
      <w:r w:rsidRPr="00566E0E">
        <w:rPr>
          <w:rFonts w:ascii="Helvetica Neue Light" w:hAnsi="Helvetica Neue Light" w:cstheme="majorHAnsi"/>
          <w:color w:val="002060"/>
          <w:sz w:val="22"/>
          <w:szCs w:val="22"/>
          <w:lang w:bidi="en-US"/>
        </w:rPr>
        <w:t xml:space="preserve">ou sur tout autre support qui lui serait indiqué. </w:t>
      </w:r>
      <w:r w:rsidR="00D22CB8">
        <w:rPr>
          <w:rFonts w:ascii="Helvetica Neue Light" w:hAnsi="Helvetica Neue Light" w:cstheme="majorHAnsi"/>
          <w:color w:val="002060"/>
          <w:sz w:val="22"/>
          <w:szCs w:val="22"/>
          <w:lang w:bidi="en-US"/>
        </w:rPr>
        <w:t>L’AVEF</w:t>
      </w:r>
      <w:r w:rsidRPr="00566E0E">
        <w:rPr>
          <w:rFonts w:ascii="Helvetica Neue Light" w:hAnsi="Helvetica Neue Light" w:cstheme="majorHAnsi"/>
          <w:color w:val="002060"/>
          <w:sz w:val="22"/>
          <w:szCs w:val="22"/>
          <w:lang w:bidi="en-US"/>
        </w:rPr>
        <w:t xml:space="preserve"> s’engage à n’utiliser les évaluations que dans le cadre de l’amélioration continue de ses prestations et du développement des compétences de ses collaborateurs, en aucun cas pour prendre une sanction à l’égard de l’un de ses salariés </w:t>
      </w:r>
    </w:p>
    <w:p w14:paraId="56636843" w14:textId="77777777" w:rsidR="00FD1E40" w:rsidRPr="00566E0E" w:rsidRDefault="00FD1E40" w:rsidP="002B65BA">
      <w:pPr>
        <w:ind w:left="-284" w:right="-1"/>
        <w:rPr>
          <w:rFonts w:ascii="Helvetica Neue Light" w:hAnsi="Helvetica Neue Light" w:cstheme="majorHAnsi"/>
          <w:color w:val="92D050"/>
          <w:sz w:val="22"/>
          <w:szCs w:val="22"/>
          <w:lang w:bidi="en-US"/>
        </w:rPr>
      </w:pPr>
      <w:r w:rsidRPr="00566E0E">
        <w:rPr>
          <w:rFonts w:ascii="Helvetica Neue Light" w:hAnsi="Helvetica Neue Light" w:cstheme="majorHAnsi"/>
          <w:color w:val="92D050"/>
          <w:sz w:val="22"/>
          <w:szCs w:val="22"/>
          <w:lang w:bidi="en-US"/>
        </w:rPr>
        <w:t>Article 8 : Sanctions disciplinaires</w:t>
      </w:r>
    </w:p>
    <w:p w14:paraId="3EA3C355"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Tout manquement aux règles précédemment citées ainsi qu’au respect de celles de l’établissement d’accueil entraînera une information auprès de l’entreprise d’appartenance du participant ainsi qu’une exclusion temporaire ou définitive de l’action de formation.</w:t>
      </w:r>
    </w:p>
    <w:p w14:paraId="51C48335" w14:textId="77777777" w:rsidR="00FD1E40" w:rsidRPr="00566E0E" w:rsidRDefault="00FD1E40" w:rsidP="002B65BA">
      <w:pPr>
        <w:ind w:left="-284" w:right="-1"/>
        <w:rPr>
          <w:rFonts w:ascii="Helvetica Neue Light" w:hAnsi="Helvetica Neue Light" w:cstheme="majorHAnsi"/>
          <w:color w:val="92D050"/>
          <w:sz w:val="22"/>
          <w:szCs w:val="22"/>
          <w:lang w:bidi="en-US"/>
        </w:rPr>
      </w:pPr>
      <w:r w:rsidRPr="00566E0E">
        <w:rPr>
          <w:rFonts w:ascii="Helvetica Neue Light" w:hAnsi="Helvetica Neue Light" w:cstheme="majorHAnsi"/>
          <w:color w:val="92D050"/>
          <w:sz w:val="22"/>
          <w:szCs w:val="22"/>
          <w:lang w:bidi="en-US"/>
        </w:rPr>
        <w:t>Article 9 : entrée en vigueur et modification du dit règlement</w:t>
      </w:r>
    </w:p>
    <w:p w14:paraId="7AEA5726" w14:textId="77777777"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lastRenderedPageBreak/>
        <w:t>Ce règlement entre en vigueur à la date de la prise de connaissance par le participant et ce jusqu’au terme de la prestation de formation.</w:t>
      </w:r>
    </w:p>
    <w:p w14:paraId="0B1E5747" w14:textId="77777777" w:rsidR="00FD1E40" w:rsidRPr="00566E0E" w:rsidRDefault="00FD1E40" w:rsidP="002B65BA">
      <w:pPr>
        <w:ind w:left="-284" w:right="-1"/>
        <w:rPr>
          <w:rFonts w:ascii="Helvetica Neue Light" w:hAnsi="Helvetica Neue Light" w:cstheme="majorHAnsi"/>
          <w:color w:val="002060"/>
          <w:sz w:val="22"/>
          <w:szCs w:val="22"/>
          <w:lang w:bidi="en-US"/>
        </w:rPr>
      </w:pPr>
    </w:p>
    <w:p w14:paraId="2606E5AF" w14:textId="77A72634" w:rsidR="00FD1E40" w:rsidRPr="00566E0E" w:rsidRDefault="00FD1E40" w:rsidP="002B65BA">
      <w:pPr>
        <w:ind w:left="-284" w:right="-1"/>
        <w:rPr>
          <w:rFonts w:ascii="Helvetica Neue Light" w:hAnsi="Helvetica Neue Light" w:cstheme="majorHAnsi"/>
          <w:color w:val="002060"/>
          <w:sz w:val="22"/>
          <w:szCs w:val="22"/>
          <w:lang w:bidi="en-US"/>
        </w:rPr>
      </w:pPr>
      <w:r w:rsidRPr="00566E0E">
        <w:rPr>
          <w:rFonts w:ascii="Helvetica Neue Light" w:hAnsi="Helvetica Neue Light" w:cstheme="majorHAnsi"/>
          <w:color w:val="002060"/>
          <w:sz w:val="22"/>
          <w:szCs w:val="22"/>
          <w:lang w:bidi="en-US"/>
        </w:rPr>
        <w:t xml:space="preserve">Fait à Paris, le 28 </w:t>
      </w:r>
      <w:r w:rsidR="00D22CB8">
        <w:rPr>
          <w:rFonts w:ascii="Helvetica Neue Light" w:hAnsi="Helvetica Neue Light" w:cstheme="majorHAnsi"/>
          <w:color w:val="002060"/>
          <w:sz w:val="22"/>
          <w:szCs w:val="22"/>
          <w:lang w:bidi="en-US"/>
        </w:rPr>
        <w:t>août</w:t>
      </w:r>
      <w:r w:rsidRPr="00566E0E">
        <w:rPr>
          <w:rFonts w:ascii="Helvetica Neue Light" w:hAnsi="Helvetica Neue Light" w:cstheme="majorHAnsi"/>
          <w:color w:val="002060"/>
          <w:sz w:val="22"/>
          <w:szCs w:val="22"/>
          <w:lang w:bidi="en-US"/>
        </w:rPr>
        <w:t xml:space="preserve"> </w:t>
      </w:r>
      <w:r w:rsidR="00D22CB8">
        <w:rPr>
          <w:rFonts w:ascii="Helvetica Neue Light" w:hAnsi="Helvetica Neue Light" w:cstheme="majorHAnsi"/>
          <w:color w:val="002060"/>
          <w:sz w:val="22"/>
          <w:szCs w:val="22"/>
          <w:lang w:bidi="en-US"/>
        </w:rPr>
        <w:t>2021</w:t>
      </w:r>
      <w:r w:rsidRPr="00566E0E">
        <w:rPr>
          <w:rFonts w:ascii="Helvetica Neue Light" w:hAnsi="Helvetica Neue Light" w:cstheme="majorHAnsi"/>
          <w:color w:val="002060"/>
          <w:sz w:val="22"/>
          <w:szCs w:val="22"/>
          <w:lang w:bidi="en-US"/>
        </w:rPr>
        <w:t xml:space="preserve"> </w:t>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00D22CB8">
        <w:rPr>
          <w:rFonts w:ascii="Helvetica Neue Light" w:hAnsi="Helvetica Neue Light" w:cstheme="majorHAnsi"/>
          <w:color w:val="002060"/>
          <w:sz w:val="22"/>
          <w:szCs w:val="22"/>
          <w:lang w:bidi="en-US"/>
        </w:rPr>
        <w:t>Charles-François Louf</w:t>
      </w:r>
      <w:r w:rsidR="00D22CB8">
        <w:rPr>
          <w:rFonts w:ascii="Helvetica Neue Light" w:hAnsi="Helvetica Neue Light" w:cstheme="majorHAnsi"/>
          <w:color w:val="002060"/>
          <w:sz w:val="22"/>
          <w:szCs w:val="22"/>
          <w:lang w:bidi="en-US"/>
        </w:rPr>
        <w:tab/>
      </w:r>
    </w:p>
    <w:p w14:paraId="71A62876" w14:textId="2655EEB1" w:rsidR="00FD1E40" w:rsidRPr="00566E0E" w:rsidRDefault="00FD1E40" w:rsidP="002B65BA">
      <w:pPr>
        <w:ind w:left="-284" w:right="-1"/>
        <w:rPr>
          <w:rFonts w:ascii="Helvetica Neue Light" w:hAnsi="Helvetica Neue Light" w:cstheme="majorHAnsi"/>
          <w:color w:val="002060"/>
          <w:sz w:val="22"/>
          <w:szCs w:val="22"/>
        </w:rPr>
      </w:pP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Pr="00566E0E">
        <w:rPr>
          <w:rFonts w:ascii="Helvetica Neue Light" w:hAnsi="Helvetica Neue Light" w:cstheme="majorHAnsi"/>
          <w:color w:val="002060"/>
          <w:sz w:val="22"/>
          <w:szCs w:val="22"/>
          <w:lang w:bidi="en-US"/>
        </w:rPr>
        <w:tab/>
      </w:r>
      <w:r w:rsidR="00D22CB8">
        <w:rPr>
          <w:rFonts w:ascii="Helvetica Neue Light" w:hAnsi="Helvetica Neue Light" w:cstheme="majorHAnsi"/>
          <w:color w:val="002060"/>
          <w:sz w:val="22"/>
          <w:szCs w:val="22"/>
          <w:lang w:bidi="en-US"/>
        </w:rPr>
        <w:tab/>
      </w:r>
      <w:r w:rsidR="00D22CB8">
        <w:rPr>
          <w:rFonts w:ascii="Helvetica Neue Light" w:hAnsi="Helvetica Neue Light" w:cstheme="majorHAnsi"/>
          <w:color w:val="002060"/>
          <w:sz w:val="22"/>
          <w:szCs w:val="22"/>
          <w:lang w:bidi="en-US"/>
        </w:rPr>
        <w:tab/>
      </w:r>
      <w:r w:rsidR="00D22CB8">
        <w:rPr>
          <w:rFonts w:ascii="Helvetica Neue Light" w:hAnsi="Helvetica Neue Light" w:cstheme="majorHAnsi"/>
          <w:color w:val="002060"/>
          <w:sz w:val="22"/>
          <w:szCs w:val="22"/>
          <w:lang w:bidi="en-US"/>
        </w:rPr>
        <w:tab/>
        <w:t>Président</w:t>
      </w:r>
    </w:p>
    <w:p w14:paraId="0E6B386C" w14:textId="77777777" w:rsidR="00FD1E40" w:rsidRPr="00566E0E" w:rsidRDefault="00FD1E40" w:rsidP="002B65BA">
      <w:pPr>
        <w:spacing w:after="160" w:line="259" w:lineRule="auto"/>
        <w:ind w:left="-284" w:right="-1"/>
        <w:rPr>
          <w:rFonts w:ascii="Helvetica Neue Light" w:hAnsi="Helvetica Neue Light" w:cstheme="majorHAnsi"/>
          <w:sz w:val="22"/>
          <w:szCs w:val="22"/>
        </w:rPr>
      </w:pPr>
    </w:p>
    <w:p w14:paraId="601B56D7" w14:textId="77777777" w:rsidR="00FF6443" w:rsidRPr="00566E0E" w:rsidRDefault="00FF6443" w:rsidP="002B65BA">
      <w:pPr>
        <w:pStyle w:val="Paragraphedeliste"/>
        <w:ind w:left="-284" w:right="-1"/>
        <w:rPr>
          <w:rStyle w:val="Rfrenceintense"/>
          <w:rFonts w:ascii="Helvetica Neue Light" w:hAnsi="Helvetica Neue Light"/>
          <w:b w:val="0"/>
          <w:bCs w:val="0"/>
          <w:smallCaps w:val="0"/>
          <w:color w:val="auto"/>
          <w:spacing w:val="0"/>
        </w:rPr>
      </w:pPr>
    </w:p>
    <w:sectPr w:rsidR="00FF6443" w:rsidRPr="00566E0E" w:rsidSect="000D353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281" w:left="1134" w:header="510" w:footer="454" w:gutter="0"/>
      <w:pgBorders w:offsetFrom="page">
        <w:right w:val="single" w:sz="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A62E" w14:textId="77777777" w:rsidR="00FE7B79" w:rsidRDefault="00FE7B79" w:rsidP="0004660E">
      <w:pPr>
        <w:spacing w:after="0" w:line="240" w:lineRule="auto"/>
      </w:pPr>
      <w:r>
        <w:separator/>
      </w:r>
    </w:p>
  </w:endnote>
  <w:endnote w:type="continuationSeparator" w:id="0">
    <w:p w14:paraId="154F7339" w14:textId="77777777" w:rsidR="00FE7B79" w:rsidRDefault="00FE7B79" w:rsidP="0004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Condensed Light">
    <w:panose1 w:val="020B0306020202040204"/>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Thin">
    <w:altName w:val="HELVETICA NEUE THIN"/>
    <w:panose1 w:val="020B0403020202020204"/>
    <w:charset w:val="00"/>
    <w:family w:val="swiss"/>
    <w:pitch w:val="variable"/>
    <w:sig w:usb0="E00002EF" w:usb1="5000205B" w:usb2="00000002"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3E25" w14:textId="77777777" w:rsidR="00820A7E" w:rsidRPr="00AC636B" w:rsidRDefault="00820A7E" w:rsidP="00820A7E">
    <w:pPr>
      <w:jc w:val="center"/>
      <w:rPr>
        <w:rFonts w:ascii="Helvetica Neue Light" w:hAnsi="Helvetica Neue Light"/>
        <w:sz w:val="16"/>
        <w:szCs w:val="16"/>
      </w:rPr>
    </w:pPr>
    <w:r w:rsidRPr="00AC636B">
      <w:rPr>
        <w:rFonts w:ascii="Helvetica Neue Light" w:hAnsi="Helvetica Neue Light"/>
        <w:sz w:val="16"/>
        <w:szCs w:val="16"/>
      </w:rPr>
      <w:t xml:space="preserve">AVEF 34 rue </w:t>
    </w:r>
    <w:proofErr w:type="spellStart"/>
    <w:r w:rsidRPr="00AC636B">
      <w:rPr>
        <w:rFonts w:ascii="Helvetica Neue Light" w:hAnsi="Helvetica Neue Light"/>
        <w:sz w:val="16"/>
        <w:szCs w:val="16"/>
      </w:rPr>
      <w:t>Bréguet</w:t>
    </w:r>
    <w:proofErr w:type="spellEnd"/>
    <w:r w:rsidRPr="00AC636B">
      <w:rPr>
        <w:rFonts w:ascii="Helvetica Neue Light" w:hAnsi="Helvetica Neue Light"/>
        <w:sz w:val="16"/>
        <w:szCs w:val="16"/>
      </w:rPr>
      <w:t xml:space="preserve"> 75011 </w:t>
    </w:r>
    <w:proofErr w:type="gramStart"/>
    <w:r w:rsidRPr="00AC636B">
      <w:rPr>
        <w:rFonts w:ascii="Helvetica Neue Light" w:hAnsi="Helvetica Neue Light"/>
        <w:sz w:val="16"/>
        <w:szCs w:val="16"/>
      </w:rPr>
      <w:t>Paris  Tél.</w:t>
    </w:r>
    <w:proofErr w:type="gramEnd"/>
    <w:r w:rsidRPr="00AC636B">
      <w:rPr>
        <w:rFonts w:ascii="Helvetica Neue Light" w:hAnsi="Helvetica Neue Light"/>
        <w:sz w:val="16"/>
        <w:szCs w:val="16"/>
      </w:rPr>
      <w:t xml:space="preserve"> +33 1 44 93 30 51</w:t>
    </w:r>
    <w:r w:rsidRPr="00AC636B">
      <w:rPr>
        <w:rFonts w:ascii="Helvetica Neue" w:hAnsi="Helvetica Neue" w:cs="Helvetica Neue"/>
        <w:sz w:val="16"/>
        <w:szCs w:val="16"/>
      </w:rPr>
      <w:t>‬</w:t>
    </w:r>
    <w:r w:rsidRPr="00AC636B">
      <w:rPr>
        <w:rFonts w:ascii="Helvetica Neue Light" w:hAnsi="Helvetica Neue Light"/>
        <w:sz w:val="16"/>
        <w:szCs w:val="16"/>
      </w:rPr>
      <w:t xml:space="preserve"> Courriel secretariat@avef.fr</w:t>
    </w:r>
  </w:p>
  <w:p w14:paraId="6CA3EF7B" w14:textId="31E6ACC9" w:rsidR="00D22CB8" w:rsidRPr="00820A7E" w:rsidRDefault="00820A7E" w:rsidP="00820A7E">
    <w:pPr>
      <w:jc w:val="center"/>
      <w:rPr>
        <w:rFonts w:ascii="Helvetica Neue Light" w:hAnsi="Helvetica Neue Light"/>
        <w:sz w:val="16"/>
        <w:szCs w:val="16"/>
      </w:rPr>
    </w:pPr>
    <w:r w:rsidRPr="00AC636B">
      <w:rPr>
        <w:rFonts w:ascii="Helvetica Neue Light" w:hAnsi="Helvetica Neue Light"/>
        <w:sz w:val="16"/>
        <w:szCs w:val="16"/>
      </w:rPr>
      <w:t>TVA intracommunautaire TVA FR87785735333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6434" w14:textId="77777777" w:rsidR="002C1583" w:rsidRPr="00AC636B" w:rsidRDefault="002C1583" w:rsidP="002C1583">
    <w:pPr>
      <w:jc w:val="center"/>
      <w:rPr>
        <w:rFonts w:ascii="Helvetica Neue Light" w:hAnsi="Helvetica Neue Light"/>
        <w:sz w:val="16"/>
        <w:szCs w:val="16"/>
      </w:rPr>
    </w:pPr>
    <w:r w:rsidRPr="00AC636B">
      <w:rPr>
        <w:rFonts w:ascii="Helvetica Neue Light" w:hAnsi="Helvetica Neue Light"/>
        <w:sz w:val="16"/>
        <w:szCs w:val="16"/>
      </w:rPr>
      <w:t xml:space="preserve">AVEF 34 rue </w:t>
    </w:r>
    <w:proofErr w:type="spellStart"/>
    <w:r w:rsidRPr="00AC636B">
      <w:rPr>
        <w:rFonts w:ascii="Helvetica Neue Light" w:hAnsi="Helvetica Neue Light"/>
        <w:sz w:val="16"/>
        <w:szCs w:val="16"/>
      </w:rPr>
      <w:t>Bréguet</w:t>
    </w:r>
    <w:proofErr w:type="spellEnd"/>
    <w:r w:rsidRPr="00AC636B">
      <w:rPr>
        <w:rFonts w:ascii="Helvetica Neue Light" w:hAnsi="Helvetica Neue Light"/>
        <w:sz w:val="16"/>
        <w:szCs w:val="16"/>
      </w:rPr>
      <w:t xml:space="preserve"> 75011 </w:t>
    </w:r>
    <w:proofErr w:type="gramStart"/>
    <w:r w:rsidRPr="00AC636B">
      <w:rPr>
        <w:rFonts w:ascii="Helvetica Neue Light" w:hAnsi="Helvetica Neue Light"/>
        <w:sz w:val="16"/>
        <w:szCs w:val="16"/>
      </w:rPr>
      <w:t>Paris  Tél.</w:t>
    </w:r>
    <w:proofErr w:type="gramEnd"/>
    <w:r w:rsidRPr="00AC636B">
      <w:rPr>
        <w:rFonts w:ascii="Helvetica Neue Light" w:hAnsi="Helvetica Neue Light"/>
        <w:sz w:val="16"/>
        <w:szCs w:val="16"/>
      </w:rPr>
      <w:t xml:space="preserve"> +33 1 44 93 30 51</w:t>
    </w:r>
    <w:r w:rsidRPr="00AC636B">
      <w:rPr>
        <w:rFonts w:ascii="Helvetica Neue" w:hAnsi="Helvetica Neue" w:cs="Helvetica Neue"/>
        <w:sz w:val="16"/>
        <w:szCs w:val="16"/>
      </w:rPr>
      <w:t>‬</w:t>
    </w:r>
    <w:r w:rsidRPr="00AC636B">
      <w:rPr>
        <w:rFonts w:ascii="Helvetica Neue Light" w:hAnsi="Helvetica Neue Light"/>
        <w:sz w:val="16"/>
        <w:szCs w:val="16"/>
      </w:rPr>
      <w:t xml:space="preserve"> Courriel secretariat@avef.fr</w:t>
    </w:r>
  </w:p>
  <w:p w14:paraId="42403402" w14:textId="27FD0EC4" w:rsidR="00D22CB8" w:rsidRPr="002C1583" w:rsidRDefault="002C1583" w:rsidP="002C1583">
    <w:pPr>
      <w:jc w:val="center"/>
      <w:rPr>
        <w:rFonts w:ascii="Helvetica Neue Light" w:hAnsi="Helvetica Neue Light"/>
        <w:sz w:val="16"/>
        <w:szCs w:val="16"/>
      </w:rPr>
    </w:pPr>
    <w:r w:rsidRPr="00AC636B">
      <w:rPr>
        <w:rFonts w:ascii="Helvetica Neue Light" w:hAnsi="Helvetica Neue Light"/>
        <w:sz w:val="16"/>
        <w:szCs w:val="16"/>
      </w:rPr>
      <w:t>TVA intracommunautaire TVA FR87785735333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1259" w14:textId="77777777" w:rsidR="002C0A36" w:rsidRDefault="002C0A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1CC6" w14:textId="77777777" w:rsidR="00FE7B79" w:rsidRDefault="00FE7B79" w:rsidP="0004660E">
      <w:pPr>
        <w:spacing w:after="0" w:line="240" w:lineRule="auto"/>
      </w:pPr>
      <w:r>
        <w:separator/>
      </w:r>
    </w:p>
  </w:footnote>
  <w:footnote w:type="continuationSeparator" w:id="0">
    <w:p w14:paraId="7A7F46E5" w14:textId="77777777" w:rsidR="00FE7B79" w:rsidRDefault="00FE7B79" w:rsidP="0004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F620" w14:textId="7119FC58" w:rsidR="00187545" w:rsidRPr="00187545" w:rsidRDefault="00187545" w:rsidP="00187545">
    <w:pPr>
      <w:pStyle w:val="En-tte"/>
      <w:rPr>
        <w:rFonts w:ascii="Helvetica Neue Thin" w:hAnsi="Helvetica Neue Thin"/>
        <w:sz w:val="16"/>
        <w:szCs w:val="16"/>
      </w:rPr>
    </w:pPr>
    <w:r w:rsidRPr="002B65BA">
      <w:rPr>
        <w:rFonts w:ascii="Helvetica Neue Thin" w:hAnsi="Helvetica Neue Thin"/>
        <w:sz w:val="16"/>
        <w:szCs w:val="16"/>
      </w:rPr>
      <w:fldChar w:fldCharType="begin"/>
    </w:r>
    <w:r w:rsidRPr="002B65BA">
      <w:rPr>
        <w:rFonts w:ascii="Helvetica Neue Thin" w:hAnsi="Helvetica Neue Thin"/>
        <w:sz w:val="16"/>
        <w:szCs w:val="16"/>
      </w:rPr>
      <w:instrText xml:space="preserve"> FILENAME </w:instrText>
    </w:r>
    <w:r w:rsidRPr="002B65BA">
      <w:rPr>
        <w:rFonts w:ascii="Helvetica Neue Thin" w:hAnsi="Helvetica Neue Thin"/>
        <w:sz w:val="16"/>
        <w:szCs w:val="16"/>
      </w:rPr>
      <w:fldChar w:fldCharType="separate"/>
    </w:r>
    <w:r w:rsidRPr="002B65BA">
      <w:rPr>
        <w:rFonts w:ascii="Helvetica Neue Thin" w:hAnsi="Helvetica Neue Thin"/>
        <w:noProof/>
        <w:sz w:val="16"/>
        <w:szCs w:val="16"/>
      </w:rPr>
      <w:t>AVEF_règlement_formation_202108.docx</w:t>
    </w:r>
    <w:r w:rsidRPr="002B65BA">
      <w:rPr>
        <w:rFonts w:ascii="Helvetica Neue Thin" w:hAnsi="Helvetica Neue Thin"/>
        <w:sz w:val="16"/>
        <w:szCs w:val="16"/>
      </w:rPr>
      <w:fldChar w:fldCharType="end"/>
    </w:r>
    <w:r>
      <w:rPr>
        <w:rFonts w:ascii="Helvetica Neue Thin" w:hAnsi="Helvetica Neue Thin"/>
        <w:sz w:val="16"/>
        <w:szCs w:val="16"/>
      </w:rPr>
      <w:tab/>
    </w:r>
    <w:r>
      <w:rPr>
        <w:rFonts w:ascii="Helvetica Neue Thin" w:hAnsi="Helvetica Neue Thin"/>
        <w:noProof/>
        <w:sz w:val="16"/>
        <w:szCs w:val="16"/>
      </w:rPr>
      <w:drawing>
        <wp:inline distT="0" distB="0" distL="0" distR="0" wp14:anchorId="2545F619" wp14:editId="07FEEAF0">
          <wp:extent cx="332704" cy="1574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394313" cy="186642"/>
                  </a:xfrm>
                  <a:prstGeom prst="rect">
                    <a:avLst/>
                  </a:prstGeom>
                </pic:spPr>
              </pic:pic>
            </a:graphicData>
          </a:graphic>
        </wp:inline>
      </w:drawing>
    </w:r>
    <w:r>
      <w:rPr>
        <w:rFonts w:ascii="Helvetica Neue Thin" w:hAnsi="Helvetica Neue Thin"/>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OLE_LINK3"/>
  <w:bookmarkStart w:id="4" w:name="OLE_LINK4"/>
  <w:bookmarkStart w:id="5" w:name="_Hlk81031271"/>
  <w:p w14:paraId="257E9207" w14:textId="235560D9" w:rsidR="0004660E" w:rsidRPr="002C0A36" w:rsidRDefault="0004660E">
    <w:pPr>
      <w:pStyle w:val="En-tte"/>
      <w:rPr>
        <w:rFonts w:ascii="Helvetica Neue Thin" w:hAnsi="Helvetica Neue Thin"/>
        <w:sz w:val="16"/>
        <w:szCs w:val="16"/>
      </w:rPr>
    </w:pPr>
    <w:r w:rsidRPr="002C0A36">
      <w:rPr>
        <w:rFonts w:ascii="Helvetica Neue Thin" w:hAnsi="Helvetica Neue Thin"/>
        <w:sz w:val="16"/>
        <w:szCs w:val="16"/>
      </w:rPr>
      <w:fldChar w:fldCharType="begin"/>
    </w:r>
    <w:r w:rsidRPr="002C0A36">
      <w:rPr>
        <w:rFonts w:ascii="Helvetica Neue Thin" w:hAnsi="Helvetica Neue Thin"/>
        <w:sz w:val="16"/>
        <w:szCs w:val="16"/>
      </w:rPr>
      <w:instrText xml:space="preserve"> FILENAME </w:instrText>
    </w:r>
    <w:r w:rsidRPr="002C0A36">
      <w:rPr>
        <w:rFonts w:ascii="Helvetica Neue Thin" w:hAnsi="Helvetica Neue Thin"/>
        <w:sz w:val="16"/>
        <w:szCs w:val="16"/>
      </w:rPr>
      <w:fldChar w:fldCharType="separate"/>
    </w:r>
    <w:r w:rsidRPr="002C0A36">
      <w:rPr>
        <w:rFonts w:ascii="Helvetica Neue Thin" w:hAnsi="Helvetica Neue Thin"/>
        <w:noProof/>
        <w:sz w:val="16"/>
        <w:szCs w:val="16"/>
      </w:rPr>
      <w:t>AVEF_règlement_formation_202108.docx</w:t>
    </w:r>
    <w:r w:rsidRPr="002C0A36">
      <w:rPr>
        <w:rFonts w:ascii="Helvetica Neue Thin" w:hAnsi="Helvetica Neue Thin"/>
        <w:sz w:val="16"/>
        <w:szCs w:val="16"/>
      </w:rPr>
      <w:fldChar w:fldCharType="end"/>
    </w:r>
    <w:r w:rsidR="002C1583" w:rsidRPr="002C0A36">
      <w:rPr>
        <w:rFonts w:ascii="Helvetica Neue Thin" w:hAnsi="Helvetica Neue Thin"/>
        <w:sz w:val="16"/>
        <w:szCs w:val="16"/>
      </w:rPr>
      <w:tab/>
    </w:r>
    <w:r w:rsidR="00187545" w:rsidRPr="002C0A36">
      <w:rPr>
        <w:rFonts w:ascii="Helvetica Neue Thin" w:hAnsi="Helvetica Neue Thin"/>
        <w:noProof/>
        <w:sz w:val="16"/>
        <w:szCs w:val="16"/>
      </w:rPr>
      <w:drawing>
        <wp:inline distT="0" distB="0" distL="0" distR="0" wp14:anchorId="5AD026FC" wp14:editId="03AE81D7">
          <wp:extent cx="483326" cy="228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89262" cy="278918"/>
                  </a:xfrm>
                  <a:prstGeom prst="rect">
                    <a:avLst/>
                  </a:prstGeom>
                </pic:spPr>
              </pic:pic>
            </a:graphicData>
          </a:graphic>
        </wp:inline>
      </w:drawing>
    </w:r>
    <w:r w:rsidR="002C0A36" w:rsidRPr="002C0A36">
      <w:rPr>
        <w:rFonts w:ascii="Helvetica Neue Thin" w:hAnsi="Helvetica Neue Thin"/>
        <w:sz w:val="16"/>
        <w:szCs w:val="16"/>
      </w:rPr>
      <w:tab/>
      <w:t xml:space="preserve">Page </w:t>
    </w:r>
    <w:r w:rsidR="002C0A36" w:rsidRPr="002C0A36">
      <w:rPr>
        <w:rFonts w:ascii="Helvetica Neue Thin" w:hAnsi="Helvetica Neue Thin"/>
        <w:sz w:val="16"/>
        <w:szCs w:val="16"/>
      </w:rPr>
      <w:fldChar w:fldCharType="begin"/>
    </w:r>
    <w:r w:rsidR="002C0A36" w:rsidRPr="002C0A36">
      <w:rPr>
        <w:rFonts w:ascii="Helvetica Neue Thin" w:hAnsi="Helvetica Neue Thin"/>
        <w:sz w:val="16"/>
        <w:szCs w:val="16"/>
      </w:rPr>
      <w:instrText xml:space="preserve"> PAGE </w:instrText>
    </w:r>
    <w:r w:rsidR="002C0A36" w:rsidRPr="002C0A36">
      <w:rPr>
        <w:rFonts w:ascii="Helvetica Neue Thin" w:hAnsi="Helvetica Neue Thin"/>
        <w:sz w:val="16"/>
        <w:szCs w:val="16"/>
      </w:rPr>
      <w:fldChar w:fldCharType="separate"/>
    </w:r>
    <w:r w:rsidR="002C0A36" w:rsidRPr="002C0A36">
      <w:rPr>
        <w:rFonts w:ascii="Helvetica Neue Thin" w:hAnsi="Helvetica Neue Thin"/>
        <w:noProof/>
        <w:sz w:val="16"/>
        <w:szCs w:val="16"/>
      </w:rPr>
      <w:t>1</w:t>
    </w:r>
    <w:r w:rsidR="002C0A36" w:rsidRPr="002C0A36">
      <w:rPr>
        <w:rFonts w:ascii="Helvetica Neue Thin" w:hAnsi="Helvetica Neue Thin"/>
        <w:sz w:val="16"/>
        <w:szCs w:val="16"/>
      </w:rPr>
      <w:fldChar w:fldCharType="end"/>
    </w:r>
    <w:r w:rsidR="002C0A36" w:rsidRPr="002C0A36">
      <w:rPr>
        <w:rFonts w:ascii="Helvetica Neue Thin" w:hAnsi="Helvetica Neue Thin"/>
        <w:sz w:val="16"/>
        <w:szCs w:val="16"/>
      </w:rPr>
      <w:t xml:space="preserve"> sur </w:t>
    </w:r>
    <w:r w:rsidR="002C0A36" w:rsidRPr="002C0A36">
      <w:rPr>
        <w:rFonts w:ascii="Helvetica Neue Thin" w:hAnsi="Helvetica Neue Thin"/>
        <w:sz w:val="16"/>
        <w:szCs w:val="16"/>
      </w:rPr>
      <w:fldChar w:fldCharType="begin"/>
    </w:r>
    <w:r w:rsidR="002C0A36" w:rsidRPr="002C0A36">
      <w:rPr>
        <w:rFonts w:ascii="Helvetica Neue Thin" w:hAnsi="Helvetica Neue Thin"/>
        <w:sz w:val="16"/>
        <w:szCs w:val="16"/>
      </w:rPr>
      <w:instrText xml:space="preserve"> NUMPAGES </w:instrText>
    </w:r>
    <w:r w:rsidR="002C0A36" w:rsidRPr="002C0A36">
      <w:rPr>
        <w:rFonts w:ascii="Helvetica Neue Thin" w:hAnsi="Helvetica Neue Thin"/>
        <w:sz w:val="16"/>
        <w:szCs w:val="16"/>
      </w:rPr>
      <w:fldChar w:fldCharType="separate"/>
    </w:r>
    <w:r w:rsidR="002C0A36" w:rsidRPr="002C0A36">
      <w:rPr>
        <w:rFonts w:ascii="Helvetica Neue Thin" w:hAnsi="Helvetica Neue Thin"/>
        <w:noProof/>
        <w:sz w:val="16"/>
        <w:szCs w:val="16"/>
      </w:rPr>
      <w:t>3</w:t>
    </w:r>
    <w:r w:rsidR="002C0A36" w:rsidRPr="002C0A36">
      <w:rPr>
        <w:rFonts w:ascii="Helvetica Neue Thin" w:hAnsi="Helvetica Neue Thin"/>
        <w:sz w:val="16"/>
        <w:szCs w:val="16"/>
      </w:rPr>
      <w:fldChar w:fldCharType="end"/>
    </w:r>
    <w:r w:rsidR="002C1583" w:rsidRPr="002C0A36">
      <w:rPr>
        <w:rFonts w:ascii="Helvetica Neue Thin" w:hAnsi="Helvetica Neue Thin"/>
        <w:sz w:val="16"/>
        <w:szCs w:val="16"/>
      </w:rPr>
      <w:tab/>
    </w:r>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4DB9" w14:textId="77777777" w:rsidR="002C0A36" w:rsidRDefault="002C0A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FB8184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81C02F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33EED2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90253B0"/>
    <w:multiLevelType w:val="hybridMultilevel"/>
    <w:tmpl w:val="FDFE8636"/>
    <w:lvl w:ilvl="0" w:tplc="B57A9F20">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0B7A672B"/>
    <w:multiLevelType w:val="hybridMultilevel"/>
    <w:tmpl w:val="8B50F2DA"/>
    <w:lvl w:ilvl="0" w:tplc="BBD42AD6">
      <w:start w:val="1"/>
      <w:numFmt w:val="bullet"/>
      <w:pStyle w:val="Puces"/>
      <w:lvlText w:val=""/>
      <w:lvlJc w:val="left"/>
      <w:pPr>
        <w:ind w:left="720" w:hanging="360"/>
      </w:pPr>
      <w:rPr>
        <w:rFonts w:ascii="Symbol" w:hAnsi="Symbol" w:hint="default"/>
      </w:rPr>
    </w:lvl>
    <w:lvl w:ilvl="1" w:tplc="E814F206">
      <w:start w:val="1"/>
      <w:numFmt w:val="bullet"/>
      <w:pStyle w:val="PucesNiv2"/>
      <w:lvlText w:val="o"/>
      <w:lvlJc w:val="left"/>
      <w:pPr>
        <w:ind w:left="1440" w:hanging="360"/>
      </w:pPr>
      <w:rPr>
        <w:rFonts w:ascii="Courier New" w:hAnsi="Courier New" w:cs="Courier New" w:hint="default"/>
      </w:rPr>
    </w:lvl>
    <w:lvl w:ilvl="2" w:tplc="BBDEB0C0">
      <w:start w:val="1"/>
      <w:numFmt w:val="bullet"/>
      <w:pStyle w:val="PucesNiv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BC6488"/>
    <w:multiLevelType w:val="multilevel"/>
    <w:tmpl w:val="E362D8EC"/>
    <w:lvl w:ilvl="0">
      <w:start w:val="1"/>
      <w:numFmt w:val="upperRoman"/>
      <w:lvlText w:val="%1 - "/>
      <w:lvlJc w:val="left"/>
      <w:pPr>
        <w:ind w:left="360" w:hanging="360"/>
      </w:pPr>
      <w:rPr>
        <w:rFonts w:hint="default"/>
      </w:rPr>
    </w:lvl>
    <w:lvl w:ilvl="1">
      <w:start w:val="1"/>
      <w:numFmt w:val="upperLetter"/>
      <w:lvlText w:val="%2 - "/>
      <w:lvlJc w:val="left"/>
      <w:pPr>
        <w:ind w:left="720" w:hanging="360"/>
      </w:pPr>
      <w:rPr>
        <w:rFonts w:hint="default"/>
      </w:rPr>
    </w:lvl>
    <w:lvl w:ilvl="2">
      <w:start w:val="1"/>
      <w:numFmt w:val="lowerLetter"/>
      <w:lvlText w:val="%3 - "/>
      <w:lvlJc w:val="left"/>
      <w:pPr>
        <w:ind w:left="1080" w:hanging="360"/>
      </w:pPr>
      <w:rPr>
        <w:rFonts w:hint="default"/>
      </w:rPr>
    </w:lvl>
    <w:lvl w:ilvl="3">
      <w:start w:val="1"/>
      <w:numFmt w:val="decimal"/>
      <w:lvlText w:val="%4 -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8A0776"/>
    <w:multiLevelType w:val="multilevel"/>
    <w:tmpl w:val="040C001D"/>
    <w:name w:val="Liste standar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0D1759"/>
    <w:multiLevelType w:val="hybridMultilevel"/>
    <w:tmpl w:val="C00E6C78"/>
    <w:lvl w:ilvl="0" w:tplc="A502D412">
      <w:start w:val="1"/>
      <w:numFmt w:val="decimal"/>
      <w:lvlText w:val="%1)"/>
      <w:lvlJc w:val="left"/>
      <w:pPr>
        <w:ind w:left="1494" w:hanging="360"/>
      </w:pPr>
      <w:rPr>
        <w:rFonts w:hint="default"/>
      </w:rPr>
    </w:lvl>
    <w:lvl w:ilvl="1" w:tplc="9F54EFB0">
      <w:start w:val="1"/>
      <w:numFmt w:val="lowerLetter"/>
      <w:lvlText w:val="%2."/>
      <w:lvlJc w:val="left"/>
      <w:pPr>
        <w:ind w:left="2214" w:hanging="360"/>
      </w:pPr>
      <w:rPr>
        <w:rFonts w:hint="default"/>
      </w:r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1A207EAE"/>
    <w:multiLevelType w:val="multilevel"/>
    <w:tmpl w:val="1884DA2C"/>
    <w:lvl w:ilvl="0">
      <w:start w:val="1"/>
      <w:numFmt w:val="decimal"/>
      <w:lvlText w:val="%1)"/>
      <w:lvlJc w:val="left"/>
      <w:pPr>
        <w:ind w:left="720" w:hanging="360"/>
      </w:pPr>
      <w:rPr>
        <w:rFonts w:hint="default"/>
      </w:rPr>
    </w:lvl>
    <w:lvl w:ilvl="1">
      <w:start w:val="1"/>
      <w:numFmt w:val="lowerLetter"/>
      <w:lvlText w:val="%2."/>
      <w:lvlJc w:val="left"/>
      <w:pPr>
        <w:ind w:left="1134" w:hanging="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BF36C6F"/>
    <w:multiLevelType w:val="multilevel"/>
    <w:tmpl w:val="A32C51EA"/>
    <w:lvl w:ilvl="0">
      <w:start w:val="1"/>
      <w:numFmt w:val="upperRoman"/>
      <w:lvlText w:val="%1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2015A8"/>
    <w:multiLevelType w:val="hybridMultilevel"/>
    <w:tmpl w:val="E1AAFCB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DC5A19"/>
    <w:multiLevelType w:val="multilevel"/>
    <w:tmpl w:val="040C001D"/>
    <w:name w:val="NumTitres22"/>
    <w:styleLink w:val="Listesimp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26270D"/>
    <w:multiLevelType w:val="hybridMultilevel"/>
    <w:tmpl w:val="C2C219AC"/>
    <w:lvl w:ilvl="0" w:tplc="7354C5E6">
      <w:start w:val="1"/>
      <w:numFmt w:val="bullet"/>
      <w:lvlText w:val="-"/>
      <w:lvlJc w:val="left"/>
      <w:pPr>
        <w:ind w:left="1494" w:hanging="360"/>
      </w:pPr>
      <w:rPr>
        <w:rFonts w:ascii="Univers Condensed Light" w:eastAsiaTheme="minorHAnsi" w:hAnsi="Univers Condensed Light" w:cstheme="minorBidi"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387A5D76"/>
    <w:multiLevelType w:val="hybridMultilevel"/>
    <w:tmpl w:val="588EC7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955D14"/>
    <w:multiLevelType w:val="multilevel"/>
    <w:tmpl w:val="040C001D"/>
    <w:name w:val="NumTitres222"/>
    <w:numStyleLink w:val="Listesimple"/>
  </w:abstractNum>
  <w:abstractNum w:abstractNumId="15" w15:restartNumberingAfterBreak="0">
    <w:nsid w:val="4A11260C"/>
    <w:multiLevelType w:val="multilevel"/>
    <w:tmpl w:val="1884DA2C"/>
    <w:lvl w:ilvl="0">
      <w:start w:val="1"/>
      <w:numFmt w:val="decimal"/>
      <w:lvlText w:val="%1)"/>
      <w:lvlJc w:val="left"/>
      <w:pPr>
        <w:ind w:left="720" w:hanging="360"/>
      </w:pPr>
      <w:rPr>
        <w:rFonts w:hint="default"/>
      </w:rPr>
    </w:lvl>
    <w:lvl w:ilvl="1">
      <w:start w:val="1"/>
      <w:numFmt w:val="lowerLetter"/>
      <w:lvlText w:val="%2."/>
      <w:lvlJc w:val="left"/>
      <w:pPr>
        <w:ind w:left="1134" w:hanging="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E20718C"/>
    <w:multiLevelType w:val="multilevel"/>
    <w:tmpl w:val="040C001D"/>
    <w:name w:val="NumTit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7370D7"/>
    <w:multiLevelType w:val="hybridMultilevel"/>
    <w:tmpl w:val="4A82AD3A"/>
    <w:lvl w:ilvl="0" w:tplc="1B9A29AA">
      <w:start w:val="1"/>
      <w:numFmt w:val="bullet"/>
      <w:lvlText w:val="-"/>
      <w:lvlJc w:val="left"/>
      <w:pPr>
        <w:ind w:left="720" w:hanging="360"/>
      </w:pPr>
      <w:rPr>
        <w:rFonts w:ascii="Univers Condensed Light" w:eastAsiaTheme="minorHAnsi" w:hAnsi="Univers Condensed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9579F3"/>
    <w:multiLevelType w:val="hybridMultilevel"/>
    <w:tmpl w:val="2A3EE090"/>
    <w:lvl w:ilvl="0" w:tplc="BEC872F2">
      <w:start w:val="1"/>
      <w:numFmt w:val="decimal"/>
      <w:lvlText w:val="%1)"/>
      <w:lvlJc w:val="left"/>
      <w:pPr>
        <w:ind w:left="1494" w:hanging="360"/>
      </w:pPr>
      <w:rPr>
        <w:rFonts w:hint="default"/>
      </w:rPr>
    </w:lvl>
    <w:lvl w:ilvl="1" w:tplc="42067504">
      <w:start w:val="1"/>
      <w:numFmt w:val="lowerLetter"/>
      <w:lvlText w:val="%2."/>
      <w:lvlJc w:val="left"/>
      <w:pPr>
        <w:ind w:left="1758" w:hanging="284"/>
      </w:pPr>
      <w:rPr>
        <w:rFonts w:hint="default"/>
      </w:rPr>
    </w:lvl>
    <w:lvl w:ilvl="2" w:tplc="9DB26690">
      <w:start w:val="1"/>
      <w:numFmt w:val="lowerRoman"/>
      <w:lvlText w:val="%3."/>
      <w:lvlJc w:val="right"/>
      <w:pPr>
        <w:ind w:left="2155" w:hanging="284"/>
      </w:pPr>
      <w:rPr>
        <w:rFonts w:hint="default"/>
      </w:r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5D3513D0"/>
    <w:multiLevelType w:val="multilevel"/>
    <w:tmpl w:val="040C001D"/>
    <w:name w:val="NumTitres222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679103EB"/>
    <w:multiLevelType w:val="hybridMultilevel"/>
    <w:tmpl w:val="01382C4E"/>
    <w:lvl w:ilvl="0" w:tplc="3D84821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5E344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F01268"/>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5C085F"/>
    <w:multiLevelType w:val="hybridMultilevel"/>
    <w:tmpl w:val="00308C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192FF7"/>
    <w:multiLevelType w:val="multilevel"/>
    <w:tmpl w:val="277C2018"/>
    <w:name w:val="NumTitres"/>
    <w:lvl w:ilvl="0">
      <w:start w:val="1"/>
      <w:numFmt w:val="decimal"/>
      <w:pStyle w:val="Titre1"/>
      <w:suff w:val="nothing"/>
      <w:lvlText w:val="%1 - "/>
      <w:lvlJc w:val="left"/>
      <w:pPr>
        <w:ind w:left="360" w:hanging="360"/>
      </w:pPr>
      <w:rPr>
        <w:rFonts w:hint="default"/>
      </w:rPr>
    </w:lvl>
    <w:lvl w:ilvl="1">
      <w:start w:val="1"/>
      <w:numFmt w:val="upperLetter"/>
      <w:pStyle w:val="Titre2"/>
      <w:suff w:val="nothing"/>
      <w:lvlText w:val="%1.%2 - "/>
      <w:lvlJc w:val="left"/>
      <w:pPr>
        <w:ind w:left="360" w:hanging="360"/>
      </w:pPr>
      <w:rPr>
        <w:rFonts w:hint="default"/>
      </w:rPr>
    </w:lvl>
    <w:lvl w:ilvl="2">
      <w:start w:val="1"/>
      <w:numFmt w:val="lowerLetter"/>
      <w:pStyle w:val="Titre3"/>
      <w:suff w:val="nothing"/>
      <w:lvlText w:val="%1.%2.%3 - "/>
      <w:lvlJc w:val="left"/>
      <w:pPr>
        <w:ind w:left="1080" w:hanging="360"/>
      </w:pPr>
      <w:rPr>
        <w:rFonts w:hint="default"/>
      </w:rPr>
    </w:lvl>
    <w:lvl w:ilvl="3">
      <w:start w:val="1"/>
      <w:numFmt w:val="lowerRoman"/>
      <w:pStyle w:val="Titre4"/>
      <w:suff w:val="nothing"/>
      <w:lvlText w:val="%1.%2.%3.%4 -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DCB328F"/>
    <w:multiLevelType w:val="multilevel"/>
    <w:tmpl w:val="4E988C4A"/>
    <w:lvl w:ilvl="0">
      <w:start w:val="1"/>
      <w:numFmt w:val="upperRoman"/>
      <w:lvlText w:val="%1 - "/>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D44D72"/>
    <w:multiLevelType w:val="multilevel"/>
    <w:tmpl w:val="040C001D"/>
    <w:name w:val="Liste standar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DD26DA"/>
    <w:multiLevelType w:val="hybridMultilevel"/>
    <w:tmpl w:val="BB4E0F2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5"/>
  </w:num>
  <w:num w:numId="3">
    <w:abstractNumId w:val="9"/>
  </w:num>
  <w:num w:numId="4">
    <w:abstractNumId w:val="5"/>
  </w:num>
  <w:num w:numId="5">
    <w:abstractNumId w:val="22"/>
  </w:num>
  <w:num w:numId="6">
    <w:abstractNumId w:val="15"/>
  </w:num>
  <w:num w:numId="7">
    <w:abstractNumId w:val="8"/>
  </w:num>
  <w:num w:numId="8">
    <w:abstractNumId w:val="27"/>
  </w:num>
  <w:num w:numId="9">
    <w:abstractNumId w:val="17"/>
  </w:num>
  <w:num w:numId="10">
    <w:abstractNumId w:val="13"/>
  </w:num>
  <w:num w:numId="11">
    <w:abstractNumId w:val="23"/>
  </w:num>
  <w:num w:numId="12">
    <w:abstractNumId w:val="10"/>
  </w:num>
  <w:num w:numId="13">
    <w:abstractNumId w:val="21"/>
  </w:num>
  <w:num w:numId="14">
    <w:abstractNumId w:val="6"/>
  </w:num>
  <w:num w:numId="15">
    <w:abstractNumId w:val="3"/>
  </w:num>
  <w:num w:numId="16">
    <w:abstractNumId w:val="26"/>
  </w:num>
  <w:num w:numId="17">
    <w:abstractNumId w:val="12"/>
  </w:num>
  <w:num w:numId="18">
    <w:abstractNumId w:val="7"/>
  </w:num>
  <w:num w:numId="19">
    <w:abstractNumId w:val="18"/>
  </w:num>
  <w:num w:numId="20">
    <w:abstractNumId w:val="20"/>
  </w:num>
  <w:num w:numId="21">
    <w:abstractNumId w:val="16"/>
  </w:num>
  <w:num w:numId="22">
    <w:abstractNumId w:val="11"/>
  </w:num>
  <w:num w:numId="23">
    <w:abstractNumId w:val="14"/>
  </w:num>
  <w:num w:numId="24">
    <w:abstractNumId w:val="19"/>
  </w:num>
  <w:num w:numId="25">
    <w:abstractNumId w:val="4"/>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40"/>
    <w:rsid w:val="0004660E"/>
    <w:rsid w:val="000D3538"/>
    <w:rsid w:val="00110775"/>
    <w:rsid w:val="001736A4"/>
    <w:rsid w:val="00187545"/>
    <w:rsid w:val="00197EF2"/>
    <w:rsid w:val="001B37BD"/>
    <w:rsid w:val="00207DA3"/>
    <w:rsid w:val="0021139A"/>
    <w:rsid w:val="002171AA"/>
    <w:rsid w:val="00222AA0"/>
    <w:rsid w:val="00237A5C"/>
    <w:rsid w:val="00251D03"/>
    <w:rsid w:val="002B65BA"/>
    <w:rsid w:val="002C0A36"/>
    <w:rsid w:val="002C1583"/>
    <w:rsid w:val="002E41FF"/>
    <w:rsid w:val="00313C57"/>
    <w:rsid w:val="004A6699"/>
    <w:rsid w:val="004B5236"/>
    <w:rsid w:val="0053317B"/>
    <w:rsid w:val="00566E0E"/>
    <w:rsid w:val="005A739E"/>
    <w:rsid w:val="005A7571"/>
    <w:rsid w:val="00686033"/>
    <w:rsid w:val="006A60E0"/>
    <w:rsid w:val="006A7F2A"/>
    <w:rsid w:val="006B2CEF"/>
    <w:rsid w:val="006E61E7"/>
    <w:rsid w:val="007777FB"/>
    <w:rsid w:val="007F32A4"/>
    <w:rsid w:val="00816C3F"/>
    <w:rsid w:val="00820A7E"/>
    <w:rsid w:val="00893B19"/>
    <w:rsid w:val="008C59CA"/>
    <w:rsid w:val="00943EB0"/>
    <w:rsid w:val="009633FB"/>
    <w:rsid w:val="009639C6"/>
    <w:rsid w:val="009F472C"/>
    <w:rsid w:val="00A4087E"/>
    <w:rsid w:val="00AC6ED3"/>
    <w:rsid w:val="00B3329B"/>
    <w:rsid w:val="00B831B9"/>
    <w:rsid w:val="00C56ECB"/>
    <w:rsid w:val="00C94182"/>
    <w:rsid w:val="00CD157E"/>
    <w:rsid w:val="00D12C10"/>
    <w:rsid w:val="00D22CB8"/>
    <w:rsid w:val="00D70AE6"/>
    <w:rsid w:val="00D76D10"/>
    <w:rsid w:val="00DC5196"/>
    <w:rsid w:val="00EA53D0"/>
    <w:rsid w:val="00EB6F28"/>
    <w:rsid w:val="00F9197B"/>
    <w:rsid w:val="00FA1BC5"/>
    <w:rsid w:val="00FD1E40"/>
    <w:rsid w:val="00FE7B79"/>
    <w:rsid w:val="00FF6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73A2"/>
  <w15:chartTrackingRefBased/>
  <w15:docId w15:val="{015ABC0D-98BA-4E1C-8192-EC367E51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40"/>
    <w:pPr>
      <w:spacing w:after="120" w:line="276" w:lineRule="auto"/>
      <w:jc w:val="both"/>
    </w:pPr>
    <w:rPr>
      <w:rFonts w:eastAsiaTheme="minorEastAsia"/>
      <w:color w:val="323E4F" w:themeColor="text2" w:themeShade="BF"/>
      <w:sz w:val="19"/>
      <w:szCs w:val="19"/>
    </w:rPr>
  </w:style>
  <w:style w:type="paragraph" w:styleId="Titre1">
    <w:name w:val="heading 1"/>
    <w:basedOn w:val="Normal"/>
    <w:next w:val="Normal"/>
    <w:link w:val="Titre1Car"/>
    <w:uiPriority w:val="9"/>
    <w:qFormat/>
    <w:rsid w:val="00686033"/>
    <w:pPr>
      <w:keepNext/>
      <w:keepLines/>
      <w:numPr>
        <w:numId w:val="1"/>
      </w:numPr>
      <w:spacing w:before="120" w:line="240" w:lineRule="auto"/>
      <w:jc w:val="left"/>
      <w:outlineLvl w:val="0"/>
    </w:pPr>
    <w:rPr>
      <w:rFonts w:ascii="Univers Condensed Light" w:eastAsiaTheme="majorEastAsia" w:hAnsi="Univers Condensed Light" w:cstheme="majorBidi"/>
      <w:color w:val="538135" w:themeColor="accent6" w:themeShade="BF"/>
      <w:sz w:val="28"/>
      <w:szCs w:val="32"/>
    </w:rPr>
  </w:style>
  <w:style w:type="paragraph" w:styleId="Titre2">
    <w:name w:val="heading 2"/>
    <w:basedOn w:val="Titre1"/>
    <w:next w:val="NormalNiv2"/>
    <w:link w:val="Titre2Car"/>
    <w:uiPriority w:val="9"/>
    <w:qFormat/>
    <w:rsid w:val="00222AA0"/>
    <w:pPr>
      <w:numPr>
        <w:ilvl w:val="1"/>
      </w:numPr>
      <w:spacing w:before="60" w:after="60"/>
      <w:ind w:left="720"/>
      <w:outlineLvl w:val="1"/>
    </w:pPr>
    <w:rPr>
      <w:rFonts w:asciiTheme="majorHAnsi" w:hAnsiTheme="majorHAnsi"/>
      <w:color w:val="70AD47" w:themeColor="accent6"/>
      <w:sz w:val="24"/>
      <w:szCs w:val="26"/>
    </w:rPr>
  </w:style>
  <w:style w:type="paragraph" w:styleId="Titre3">
    <w:name w:val="heading 3"/>
    <w:basedOn w:val="Normal"/>
    <w:next w:val="NormaNiv3"/>
    <w:link w:val="Titre3Car"/>
    <w:uiPriority w:val="9"/>
    <w:qFormat/>
    <w:rsid w:val="00222AA0"/>
    <w:pPr>
      <w:keepNext/>
      <w:keepLines/>
      <w:numPr>
        <w:ilvl w:val="2"/>
        <w:numId w:val="1"/>
      </w:numPr>
      <w:spacing w:before="40" w:after="0" w:line="240" w:lineRule="auto"/>
      <w:jc w:val="left"/>
      <w:outlineLvl w:val="2"/>
    </w:pPr>
    <w:rPr>
      <w:rFonts w:asciiTheme="majorHAnsi" w:eastAsiaTheme="majorEastAsia" w:hAnsiTheme="majorHAnsi" w:cstheme="majorBidi"/>
      <w:color w:val="5CB93B"/>
      <w:sz w:val="24"/>
      <w:szCs w:val="24"/>
    </w:rPr>
  </w:style>
  <w:style w:type="paragraph" w:styleId="Titre4">
    <w:name w:val="heading 4"/>
    <w:basedOn w:val="Normal"/>
    <w:next w:val="NormalNiv4"/>
    <w:link w:val="Titre4Car"/>
    <w:uiPriority w:val="9"/>
    <w:unhideWhenUsed/>
    <w:qFormat/>
    <w:rsid w:val="00D70AE6"/>
    <w:pPr>
      <w:keepNext/>
      <w:keepLines/>
      <w:numPr>
        <w:ilvl w:val="3"/>
        <w:numId w:val="1"/>
      </w:numPr>
      <w:spacing w:before="40" w:after="0" w:line="240" w:lineRule="auto"/>
      <w:jc w:val="left"/>
      <w:outlineLvl w:val="3"/>
    </w:pPr>
    <w:rPr>
      <w:rFonts w:asciiTheme="majorHAnsi" w:eastAsiaTheme="majorEastAsia" w:hAnsiTheme="majorHAnsi" w:cstheme="majorBidi"/>
      <w:i/>
      <w:iCs/>
      <w:color w:val="538135" w:themeColor="accent6" w:themeShade="B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6033"/>
    <w:rPr>
      <w:rFonts w:ascii="Univers Condensed Light" w:eastAsiaTheme="majorEastAsia" w:hAnsi="Univers Condensed Light" w:cstheme="majorBidi"/>
      <w:color w:val="538135" w:themeColor="accent6" w:themeShade="BF"/>
      <w:sz w:val="28"/>
      <w:szCs w:val="32"/>
    </w:rPr>
  </w:style>
  <w:style w:type="character" w:customStyle="1" w:styleId="Titre2Car">
    <w:name w:val="Titre 2 Car"/>
    <w:basedOn w:val="Policepardfaut"/>
    <w:link w:val="Titre2"/>
    <w:uiPriority w:val="9"/>
    <w:rsid w:val="002E41FF"/>
    <w:rPr>
      <w:rFonts w:asciiTheme="majorHAnsi" w:eastAsiaTheme="majorEastAsia" w:hAnsiTheme="majorHAnsi" w:cstheme="majorBidi"/>
      <w:color w:val="70AD47" w:themeColor="accent6"/>
      <w:sz w:val="24"/>
      <w:szCs w:val="26"/>
    </w:rPr>
  </w:style>
  <w:style w:type="paragraph" w:customStyle="1" w:styleId="NormalNiv2">
    <w:name w:val="Normal Niv2"/>
    <w:basedOn w:val="Normal"/>
    <w:link w:val="NormalNiv2Car"/>
    <w:qFormat/>
    <w:rsid w:val="005A7571"/>
    <w:pPr>
      <w:spacing w:before="60" w:after="60" w:line="240" w:lineRule="auto"/>
      <w:ind w:left="426"/>
      <w:jc w:val="left"/>
    </w:pPr>
    <w:rPr>
      <w:rFonts w:ascii="Univers Condensed Light" w:eastAsiaTheme="minorHAnsi" w:hAnsi="Univers Condensed Light"/>
      <w:color w:val="auto"/>
      <w:sz w:val="22"/>
      <w:szCs w:val="22"/>
    </w:rPr>
  </w:style>
  <w:style w:type="paragraph" w:styleId="Corpsdetexte2">
    <w:name w:val="Body Text 2"/>
    <w:basedOn w:val="Normal"/>
    <w:link w:val="Corpsdetexte2Car"/>
    <w:uiPriority w:val="99"/>
    <w:semiHidden/>
    <w:unhideWhenUsed/>
    <w:rsid w:val="00686033"/>
    <w:pPr>
      <w:spacing w:before="60" w:line="480" w:lineRule="auto"/>
      <w:jc w:val="left"/>
    </w:pPr>
    <w:rPr>
      <w:rFonts w:ascii="Univers Condensed Light" w:eastAsiaTheme="minorHAnsi" w:hAnsi="Univers Condensed Light"/>
      <w:color w:val="auto"/>
      <w:sz w:val="22"/>
      <w:szCs w:val="22"/>
    </w:rPr>
  </w:style>
  <w:style w:type="character" w:customStyle="1" w:styleId="Corpsdetexte2Car">
    <w:name w:val="Corps de texte 2 Car"/>
    <w:basedOn w:val="Policepardfaut"/>
    <w:link w:val="Corpsdetexte2"/>
    <w:uiPriority w:val="99"/>
    <w:semiHidden/>
    <w:rsid w:val="00686033"/>
    <w:rPr>
      <w:rFonts w:ascii="Univers Condensed Light" w:hAnsi="Univers Condensed Light"/>
    </w:rPr>
  </w:style>
  <w:style w:type="character" w:customStyle="1" w:styleId="Titre3Car">
    <w:name w:val="Titre 3 Car"/>
    <w:basedOn w:val="Policepardfaut"/>
    <w:link w:val="Titre3"/>
    <w:uiPriority w:val="9"/>
    <w:rsid w:val="002E41FF"/>
    <w:rPr>
      <w:rFonts w:asciiTheme="majorHAnsi" w:eastAsiaTheme="majorEastAsia" w:hAnsiTheme="majorHAnsi" w:cstheme="majorBidi"/>
      <w:color w:val="5CB93B"/>
      <w:sz w:val="24"/>
      <w:szCs w:val="24"/>
    </w:rPr>
  </w:style>
  <w:style w:type="character" w:customStyle="1" w:styleId="NormalNiv2Car">
    <w:name w:val="Normal Niv2 Car"/>
    <w:basedOn w:val="Policepardfaut"/>
    <w:link w:val="NormalNiv2"/>
    <w:rsid w:val="005A7571"/>
    <w:rPr>
      <w:rFonts w:ascii="Univers Condensed Light" w:hAnsi="Univers Condensed Light"/>
    </w:rPr>
  </w:style>
  <w:style w:type="character" w:customStyle="1" w:styleId="Titre4Car">
    <w:name w:val="Titre 4 Car"/>
    <w:basedOn w:val="Policepardfaut"/>
    <w:link w:val="Titre4"/>
    <w:uiPriority w:val="9"/>
    <w:rsid w:val="00D70AE6"/>
    <w:rPr>
      <w:rFonts w:asciiTheme="majorHAnsi" w:eastAsiaTheme="majorEastAsia" w:hAnsiTheme="majorHAnsi" w:cstheme="majorBidi"/>
      <w:i/>
      <w:iCs/>
      <w:color w:val="538135" w:themeColor="accent6" w:themeShade="BF"/>
    </w:rPr>
  </w:style>
  <w:style w:type="paragraph" w:customStyle="1" w:styleId="NormaNiv3">
    <w:name w:val="Norma Niv3"/>
    <w:basedOn w:val="Normal"/>
    <w:link w:val="NormaNiv3Car"/>
    <w:uiPriority w:val="1"/>
    <w:qFormat/>
    <w:rsid w:val="00222AA0"/>
    <w:pPr>
      <w:spacing w:before="60" w:after="60" w:line="240" w:lineRule="auto"/>
      <w:ind w:left="709"/>
      <w:jc w:val="left"/>
    </w:pPr>
    <w:rPr>
      <w:rFonts w:ascii="Univers Condensed Light" w:eastAsiaTheme="minorHAnsi" w:hAnsi="Univers Condensed Light"/>
      <w:color w:val="auto"/>
      <w:sz w:val="22"/>
      <w:szCs w:val="22"/>
    </w:rPr>
  </w:style>
  <w:style w:type="paragraph" w:customStyle="1" w:styleId="NormalNiv4">
    <w:name w:val="Normal Niv4"/>
    <w:basedOn w:val="Normal"/>
    <w:link w:val="NormalNiv4Car"/>
    <w:uiPriority w:val="1"/>
    <w:unhideWhenUsed/>
    <w:qFormat/>
    <w:rsid w:val="00D70AE6"/>
    <w:pPr>
      <w:spacing w:before="60" w:after="60" w:line="240" w:lineRule="auto"/>
      <w:ind w:left="1134"/>
      <w:jc w:val="left"/>
    </w:pPr>
    <w:rPr>
      <w:rFonts w:ascii="Univers Condensed Light" w:eastAsiaTheme="minorHAnsi" w:hAnsi="Univers Condensed Light"/>
      <w:color w:val="auto"/>
      <w:sz w:val="22"/>
      <w:szCs w:val="22"/>
    </w:rPr>
  </w:style>
  <w:style w:type="character" w:customStyle="1" w:styleId="NormaNiv3Car">
    <w:name w:val="Norma Niv3 Car"/>
    <w:basedOn w:val="Policepardfaut"/>
    <w:link w:val="NormaNiv3"/>
    <w:uiPriority w:val="1"/>
    <w:rsid w:val="002E41FF"/>
    <w:rPr>
      <w:rFonts w:ascii="Univers Condensed Light" w:hAnsi="Univers Condensed Light"/>
    </w:rPr>
  </w:style>
  <w:style w:type="paragraph" w:styleId="Paragraphedeliste">
    <w:name w:val="List Paragraph"/>
    <w:basedOn w:val="Normal"/>
    <w:uiPriority w:val="34"/>
    <w:semiHidden/>
    <w:unhideWhenUsed/>
    <w:qFormat/>
    <w:rsid w:val="0021139A"/>
    <w:pPr>
      <w:spacing w:before="60" w:after="60" w:line="240" w:lineRule="auto"/>
      <w:contextualSpacing/>
      <w:jc w:val="left"/>
    </w:pPr>
    <w:rPr>
      <w:rFonts w:ascii="Univers Condensed Light" w:eastAsiaTheme="minorHAnsi" w:hAnsi="Univers Condensed Light"/>
      <w:color w:val="auto"/>
      <w:sz w:val="22"/>
      <w:szCs w:val="22"/>
    </w:rPr>
  </w:style>
  <w:style w:type="character" w:customStyle="1" w:styleId="NormalNiv4Car">
    <w:name w:val="Normal Niv4 Car"/>
    <w:basedOn w:val="Policepardfaut"/>
    <w:link w:val="NormalNiv4"/>
    <w:uiPriority w:val="1"/>
    <w:rsid w:val="002E41FF"/>
    <w:rPr>
      <w:rFonts w:ascii="Univers Condensed Light" w:hAnsi="Univers Condensed Light"/>
    </w:rPr>
  </w:style>
  <w:style w:type="numbering" w:customStyle="1" w:styleId="Listesimple">
    <w:name w:val="Liste simple"/>
    <w:uiPriority w:val="99"/>
    <w:rsid w:val="00D76D10"/>
    <w:pPr>
      <w:numPr>
        <w:numId w:val="22"/>
      </w:numPr>
    </w:pPr>
  </w:style>
  <w:style w:type="paragraph" w:styleId="Titre">
    <w:name w:val="Title"/>
    <w:basedOn w:val="Normal"/>
    <w:next w:val="Normal"/>
    <w:link w:val="TitreCar"/>
    <w:uiPriority w:val="10"/>
    <w:qFormat/>
    <w:rsid w:val="00816C3F"/>
    <w:pPr>
      <w:spacing w:after="0" w:line="360" w:lineRule="auto"/>
      <w:contextualSpacing/>
      <w:jc w:val="center"/>
    </w:pPr>
    <w:rPr>
      <w:rFonts w:asciiTheme="majorHAnsi" w:eastAsiaTheme="majorEastAsia" w:hAnsiTheme="majorHAnsi" w:cstheme="majorBidi"/>
      <w:b/>
      <w:color w:val="538135" w:themeColor="accent6" w:themeShade="BF"/>
      <w:spacing w:val="-10"/>
      <w:kern w:val="28"/>
      <w:sz w:val="40"/>
      <w:szCs w:val="56"/>
    </w:rPr>
  </w:style>
  <w:style w:type="character" w:customStyle="1" w:styleId="TitreCar">
    <w:name w:val="Titre Car"/>
    <w:basedOn w:val="Policepardfaut"/>
    <w:link w:val="Titre"/>
    <w:uiPriority w:val="10"/>
    <w:rsid w:val="00816C3F"/>
    <w:rPr>
      <w:rFonts w:asciiTheme="majorHAnsi" w:eastAsiaTheme="majorEastAsia" w:hAnsiTheme="majorHAnsi" w:cstheme="majorBidi"/>
      <w:b/>
      <w:color w:val="538135" w:themeColor="accent6" w:themeShade="BF"/>
      <w:spacing w:val="-10"/>
      <w:kern w:val="28"/>
      <w:sz w:val="40"/>
      <w:szCs w:val="56"/>
    </w:rPr>
  </w:style>
  <w:style w:type="paragraph" w:styleId="Sous-titre">
    <w:name w:val="Subtitle"/>
    <w:basedOn w:val="Normal"/>
    <w:next w:val="Normal"/>
    <w:link w:val="Sous-titreCar"/>
    <w:uiPriority w:val="11"/>
    <w:qFormat/>
    <w:rsid w:val="00816C3F"/>
    <w:pPr>
      <w:numPr>
        <w:ilvl w:val="1"/>
      </w:numPr>
      <w:spacing w:after="160" w:line="240" w:lineRule="auto"/>
      <w:jc w:val="center"/>
    </w:pPr>
    <w:rPr>
      <w:b/>
      <w:color w:val="70AD47" w:themeColor="accent6"/>
      <w:spacing w:val="15"/>
      <w:sz w:val="22"/>
      <w:szCs w:val="22"/>
    </w:rPr>
  </w:style>
  <w:style w:type="character" w:customStyle="1" w:styleId="Sous-titreCar">
    <w:name w:val="Sous-titre Car"/>
    <w:basedOn w:val="Policepardfaut"/>
    <w:link w:val="Sous-titre"/>
    <w:uiPriority w:val="11"/>
    <w:rsid w:val="00816C3F"/>
    <w:rPr>
      <w:rFonts w:eastAsiaTheme="minorEastAsia"/>
      <w:b/>
      <w:color w:val="70AD47" w:themeColor="accent6"/>
      <w:spacing w:val="15"/>
    </w:rPr>
  </w:style>
  <w:style w:type="paragraph" w:styleId="Citationintense">
    <w:name w:val="Intense Quote"/>
    <w:basedOn w:val="Normal"/>
    <w:next w:val="Normal"/>
    <w:link w:val="CitationintenseCar"/>
    <w:uiPriority w:val="30"/>
    <w:qFormat/>
    <w:rsid w:val="002171AA"/>
    <w:pPr>
      <w:pBdr>
        <w:top w:val="single" w:sz="4" w:space="10" w:color="00B050"/>
        <w:bottom w:val="single" w:sz="4" w:space="10" w:color="00B050"/>
      </w:pBdr>
      <w:spacing w:before="360" w:after="360" w:line="240" w:lineRule="auto"/>
      <w:ind w:left="864" w:right="864"/>
      <w:jc w:val="center"/>
    </w:pPr>
    <w:rPr>
      <w:rFonts w:ascii="Univers Condensed Light" w:eastAsiaTheme="minorHAnsi" w:hAnsi="Univers Condensed Light"/>
      <w:i/>
      <w:iCs/>
      <w:color w:val="00B050"/>
      <w:sz w:val="22"/>
      <w:szCs w:val="22"/>
    </w:rPr>
  </w:style>
  <w:style w:type="character" w:customStyle="1" w:styleId="CitationintenseCar">
    <w:name w:val="Citation intense Car"/>
    <w:basedOn w:val="Policepardfaut"/>
    <w:link w:val="Citationintense"/>
    <w:uiPriority w:val="30"/>
    <w:rsid w:val="002171AA"/>
    <w:rPr>
      <w:rFonts w:ascii="Univers Condensed Light" w:hAnsi="Univers Condensed Light"/>
      <w:i/>
      <w:iCs/>
      <w:color w:val="00B050"/>
    </w:rPr>
  </w:style>
  <w:style w:type="character" w:styleId="Rfrenceintense">
    <w:name w:val="Intense Reference"/>
    <w:basedOn w:val="Policepardfaut"/>
    <w:uiPriority w:val="32"/>
    <w:qFormat/>
    <w:rsid w:val="002171AA"/>
    <w:rPr>
      <w:b/>
      <w:bCs/>
      <w:smallCaps/>
      <w:color w:val="00B050"/>
      <w:spacing w:val="5"/>
    </w:rPr>
  </w:style>
  <w:style w:type="character" w:styleId="Titredulivre">
    <w:name w:val="Book Title"/>
    <w:basedOn w:val="Policepardfaut"/>
    <w:uiPriority w:val="33"/>
    <w:qFormat/>
    <w:rsid w:val="002171AA"/>
    <w:rPr>
      <w:b/>
      <w:bCs/>
      <w:i/>
      <w:iCs/>
      <w:spacing w:val="5"/>
    </w:rPr>
  </w:style>
  <w:style w:type="character" w:styleId="Accentuationintense">
    <w:name w:val="Intense Emphasis"/>
    <w:basedOn w:val="Policepardfaut"/>
    <w:uiPriority w:val="21"/>
    <w:qFormat/>
    <w:rsid w:val="002171AA"/>
    <w:rPr>
      <w:i/>
      <w:iCs/>
      <w:color w:val="538135" w:themeColor="accent6" w:themeShade="BF"/>
    </w:rPr>
  </w:style>
  <w:style w:type="paragraph" w:styleId="En-ttedetabledesmatires">
    <w:name w:val="TOC Heading"/>
    <w:basedOn w:val="Titre1"/>
    <w:next w:val="Normal"/>
    <w:uiPriority w:val="39"/>
    <w:unhideWhenUsed/>
    <w:qFormat/>
    <w:rsid w:val="00207DA3"/>
    <w:pPr>
      <w:numPr>
        <w:numId w:val="0"/>
      </w:numPr>
      <w:spacing w:before="240" w:after="0" w:line="259" w:lineRule="auto"/>
      <w:outlineLvl w:val="9"/>
    </w:pPr>
    <w:rPr>
      <w:rFonts w:asciiTheme="majorHAnsi" w:hAnsiTheme="majorHAnsi"/>
      <w:sz w:val="32"/>
      <w:lang w:eastAsia="fr-FR"/>
    </w:rPr>
  </w:style>
  <w:style w:type="paragraph" w:styleId="TM1">
    <w:name w:val="toc 1"/>
    <w:basedOn w:val="Normal"/>
    <w:next w:val="Normal"/>
    <w:autoRedefine/>
    <w:uiPriority w:val="39"/>
    <w:unhideWhenUsed/>
    <w:rsid w:val="002171AA"/>
    <w:pPr>
      <w:spacing w:before="60" w:after="100" w:line="240" w:lineRule="auto"/>
      <w:jc w:val="left"/>
    </w:pPr>
    <w:rPr>
      <w:rFonts w:ascii="Univers Condensed Light" w:eastAsiaTheme="minorHAnsi" w:hAnsi="Univers Condensed Light"/>
      <w:color w:val="auto"/>
      <w:sz w:val="22"/>
      <w:szCs w:val="22"/>
    </w:rPr>
  </w:style>
  <w:style w:type="paragraph" w:styleId="TM2">
    <w:name w:val="toc 2"/>
    <w:basedOn w:val="Normal"/>
    <w:next w:val="Normal"/>
    <w:autoRedefine/>
    <w:uiPriority w:val="39"/>
    <w:unhideWhenUsed/>
    <w:rsid w:val="002171AA"/>
    <w:pPr>
      <w:spacing w:before="60" w:after="100" w:line="240" w:lineRule="auto"/>
      <w:ind w:left="220"/>
      <w:jc w:val="left"/>
    </w:pPr>
    <w:rPr>
      <w:rFonts w:ascii="Univers Condensed Light" w:eastAsiaTheme="minorHAnsi" w:hAnsi="Univers Condensed Light"/>
      <w:color w:val="auto"/>
      <w:sz w:val="22"/>
      <w:szCs w:val="22"/>
    </w:rPr>
  </w:style>
  <w:style w:type="paragraph" w:styleId="TM3">
    <w:name w:val="toc 3"/>
    <w:basedOn w:val="Normal"/>
    <w:next w:val="Normal"/>
    <w:autoRedefine/>
    <w:uiPriority w:val="39"/>
    <w:unhideWhenUsed/>
    <w:rsid w:val="002171AA"/>
    <w:pPr>
      <w:spacing w:before="60" w:after="100" w:line="240" w:lineRule="auto"/>
      <w:ind w:left="440"/>
      <w:jc w:val="left"/>
    </w:pPr>
    <w:rPr>
      <w:rFonts w:ascii="Univers Condensed Light" w:eastAsiaTheme="minorHAnsi" w:hAnsi="Univers Condensed Light"/>
      <w:color w:val="auto"/>
      <w:sz w:val="22"/>
      <w:szCs w:val="22"/>
    </w:rPr>
  </w:style>
  <w:style w:type="character" w:styleId="Lienhypertexte">
    <w:name w:val="Hyperlink"/>
    <w:basedOn w:val="Policepardfaut"/>
    <w:uiPriority w:val="99"/>
    <w:unhideWhenUsed/>
    <w:rsid w:val="002171AA"/>
    <w:rPr>
      <w:color w:val="0563C1" w:themeColor="hyperlink"/>
      <w:u w:val="single"/>
    </w:rPr>
  </w:style>
  <w:style w:type="character" w:styleId="Rfrencelgre">
    <w:name w:val="Subtle Reference"/>
    <w:basedOn w:val="Policepardfaut"/>
    <w:uiPriority w:val="31"/>
    <w:qFormat/>
    <w:rsid w:val="00943EB0"/>
    <w:rPr>
      <w:smallCaps/>
      <w:color w:val="5A5A5A" w:themeColor="text1" w:themeTint="A5"/>
    </w:rPr>
  </w:style>
  <w:style w:type="paragraph" w:styleId="Sansinterligne">
    <w:name w:val="No Spacing"/>
    <w:uiPriority w:val="99"/>
    <w:semiHidden/>
    <w:unhideWhenUsed/>
    <w:rsid w:val="00FF6443"/>
    <w:pPr>
      <w:spacing w:after="0" w:line="240" w:lineRule="auto"/>
    </w:pPr>
    <w:rPr>
      <w:rFonts w:ascii="Univers Condensed Light" w:hAnsi="Univers Condensed Light"/>
    </w:rPr>
  </w:style>
  <w:style w:type="paragraph" w:customStyle="1" w:styleId="Puces">
    <w:name w:val="Puces"/>
    <w:basedOn w:val="Normal"/>
    <w:uiPriority w:val="1"/>
    <w:qFormat/>
    <w:rsid w:val="00F9197B"/>
    <w:pPr>
      <w:numPr>
        <w:numId w:val="25"/>
      </w:numPr>
      <w:spacing w:before="60" w:after="60" w:line="240" w:lineRule="auto"/>
      <w:jc w:val="left"/>
    </w:pPr>
    <w:rPr>
      <w:rFonts w:ascii="Univers Condensed Light" w:eastAsiaTheme="minorHAnsi" w:hAnsi="Univers Condensed Light"/>
      <w:color w:val="auto"/>
      <w:sz w:val="22"/>
      <w:szCs w:val="22"/>
    </w:rPr>
  </w:style>
  <w:style w:type="paragraph" w:customStyle="1" w:styleId="PucesNiv2">
    <w:name w:val="Puces Niv 2"/>
    <w:basedOn w:val="Puces"/>
    <w:uiPriority w:val="1"/>
    <w:qFormat/>
    <w:rsid w:val="00F9197B"/>
    <w:pPr>
      <w:numPr>
        <w:ilvl w:val="1"/>
      </w:numPr>
      <w:ind w:left="1134"/>
    </w:pPr>
  </w:style>
  <w:style w:type="paragraph" w:customStyle="1" w:styleId="PucesNiv3">
    <w:name w:val="Puces Niv 3"/>
    <w:basedOn w:val="PucesNiv2"/>
    <w:uiPriority w:val="1"/>
    <w:qFormat/>
    <w:rsid w:val="00FA1BC5"/>
    <w:pPr>
      <w:numPr>
        <w:ilvl w:val="2"/>
      </w:numPr>
      <w:ind w:left="1418" w:hanging="284"/>
    </w:pPr>
  </w:style>
  <w:style w:type="paragraph" w:styleId="Liste">
    <w:name w:val="List"/>
    <w:basedOn w:val="Normal"/>
    <w:uiPriority w:val="99"/>
    <w:semiHidden/>
    <w:unhideWhenUsed/>
    <w:rsid w:val="001736A4"/>
    <w:pPr>
      <w:spacing w:before="60" w:after="60" w:line="240" w:lineRule="auto"/>
      <w:ind w:left="283" w:hanging="283"/>
      <w:contextualSpacing/>
      <w:jc w:val="left"/>
    </w:pPr>
    <w:rPr>
      <w:rFonts w:ascii="Univers Condensed Light" w:eastAsiaTheme="minorHAnsi" w:hAnsi="Univers Condensed Light"/>
      <w:color w:val="auto"/>
      <w:sz w:val="22"/>
      <w:szCs w:val="22"/>
    </w:rPr>
  </w:style>
  <w:style w:type="paragraph" w:styleId="Liste2">
    <w:name w:val="List 2"/>
    <w:basedOn w:val="Normal"/>
    <w:uiPriority w:val="99"/>
    <w:semiHidden/>
    <w:unhideWhenUsed/>
    <w:rsid w:val="001736A4"/>
    <w:pPr>
      <w:spacing w:before="60" w:after="60" w:line="240" w:lineRule="auto"/>
      <w:ind w:left="566" w:hanging="283"/>
      <w:contextualSpacing/>
      <w:jc w:val="left"/>
    </w:pPr>
    <w:rPr>
      <w:rFonts w:ascii="Univers Condensed Light" w:eastAsiaTheme="minorHAnsi" w:hAnsi="Univers Condensed Light"/>
      <w:color w:val="auto"/>
      <w:sz w:val="22"/>
      <w:szCs w:val="22"/>
    </w:rPr>
  </w:style>
  <w:style w:type="paragraph" w:styleId="Liste3">
    <w:name w:val="List 3"/>
    <w:basedOn w:val="Normal"/>
    <w:uiPriority w:val="99"/>
    <w:semiHidden/>
    <w:unhideWhenUsed/>
    <w:rsid w:val="001736A4"/>
    <w:pPr>
      <w:spacing w:before="60" w:after="60" w:line="240" w:lineRule="auto"/>
      <w:ind w:left="849" w:hanging="283"/>
      <w:contextualSpacing/>
      <w:jc w:val="left"/>
    </w:pPr>
    <w:rPr>
      <w:rFonts w:ascii="Univers Condensed Light" w:eastAsiaTheme="minorHAnsi" w:hAnsi="Univers Condensed Light"/>
      <w:color w:val="auto"/>
      <w:sz w:val="22"/>
      <w:szCs w:val="22"/>
    </w:rPr>
  </w:style>
  <w:style w:type="paragraph" w:styleId="Listepuces">
    <w:name w:val="List Bullet"/>
    <w:basedOn w:val="Normal"/>
    <w:uiPriority w:val="99"/>
    <w:semiHidden/>
    <w:unhideWhenUsed/>
    <w:rsid w:val="001736A4"/>
    <w:pPr>
      <w:numPr>
        <w:numId w:val="26"/>
      </w:numPr>
      <w:spacing w:before="60" w:after="60" w:line="240" w:lineRule="auto"/>
      <w:contextualSpacing/>
      <w:jc w:val="left"/>
    </w:pPr>
    <w:rPr>
      <w:rFonts w:ascii="Univers Condensed Light" w:eastAsiaTheme="minorHAnsi" w:hAnsi="Univers Condensed Light"/>
      <w:color w:val="auto"/>
      <w:sz w:val="22"/>
      <w:szCs w:val="22"/>
    </w:rPr>
  </w:style>
  <w:style w:type="paragraph" w:styleId="Listepuces2">
    <w:name w:val="List Bullet 2"/>
    <w:basedOn w:val="Normal"/>
    <w:uiPriority w:val="99"/>
    <w:semiHidden/>
    <w:unhideWhenUsed/>
    <w:rsid w:val="009639C6"/>
    <w:pPr>
      <w:numPr>
        <w:numId w:val="27"/>
      </w:numPr>
      <w:spacing w:before="60" w:after="60" w:line="240" w:lineRule="auto"/>
      <w:contextualSpacing/>
      <w:jc w:val="left"/>
    </w:pPr>
    <w:rPr>
      <w:rFonts w:ascii="Univers Condensed Light" w:eastAsiaTheme="minorHAnsi" w:hAnsi="Univers Condensed Light"/>
      <w:color w:val="auto"/>
      <w:sz w:val="22"/>
      <w:szCs w:val="22"/>
    </w:rPr>
  </w:style>
  <w:style w:type="paragraph" w:styleId="Listepuces3">
    <w:name w:val="List Bullet 3"/>
    <w:basedOn w:val="Normal"/>
    <w:uiPriority w:val="99"/>
    <w:semiHidden/>
    <w:unhideWhenUsed/>
    <w:rsid w:val="001736A4"/>
    <w:pPr>
      <w:numPr>
        <w:numId w:val="28"/>
      </w:numPr>
      <w:spacing w:before="60" w:after="60" w:line="240" w:lineRule="auto"/>
      <w:contextualSpacing/>
      <w:jc w:val="left"/>
    </w:pPr>
    <w:rPr>
      <w:rFonts w:ascii="Univers Condensed Light" w:eastAsiaTheme="minorHAnsi" w:hAnsi="Univers Condensed Light"/>
      <w:color w:val="auto"/>
      <w:sz w:val="22"/>
      <w:szCs w:val="22"/>
    </w:rPr>
  </w:style>
  <w:style w:type="paragraph" w:styleId="En-tte">
    <w:name w:val="header"/>
    <w:basedOn w:val="Normal"/>
    <w:link w:val="En-tteCar"/>
    <w:uiPriority w:val="99"/>
    <w:unhideWhenUsed/>
    <w:rsid w:val="0004660E"/>
    <w:pPr>
      <w:tabs>
        <w:tab w:val="center" w:pos="4536"/>
        <w:tab w:val="right" w:pos="9072"/>
      </w:tabs>
      <w:spacing w:after="0" w:line="240" w:lineRule="auto"/>
    </w:pPr>
  </w:style>
  <w:style w:type="character" w:customStyle="1" w:styleId="En-tteCar">
    <w:name w:val="En-tête Car"/>
    <w:basedOn w:val="Policepardfaut"/>
    <w:link w:val="En-tte"/>
    <w:uiPriority w:val="99"/>
    <w:rsid w:val="0004660E"/>
    <w:rPr>
      <w:rFonts w:eastAsiaTheme="minorEastAsia"/>
      <w:color w:val="323E4F" w:themeColor="text2" w:themeShade="BF"/>
      <w:sz w:val="19"/>
      <w:szCs w:val="19"/>
    </w:rPr>
  </w:style>
  <w:style w:type="paragraph" w:styleId="Pieddepage">
    <w:name w:val="footer"/>
    <w:basedOn w:val="Normal"/>
    <w:link w:val="PieddepageCar"/>
    <w:uiPriority w:val="99"/>
    <w:unhideWhenUsed/>
    <w:rsid w:val="000466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60E"/>
    <w:rPr>
      <w:rFonts w:eastAsiaTheme="minorEastAsia"/>
      <w:color w:val="323E4F" w:themeColor="text2" w:themeShade="BF"/>
      <w:sz w:val="19"/>
      <w:szCs w:val="19"/>
    </w:rPr>
  </w:style>
  <w:style w:type="character" w:styleId="Mentionnonrsolue">
    <w:name w:val="Unresolved Mention"/>
    <w:basedOn w:val="Policepardfaut"/>
    <w:uiPriority w:val="99"/>
    <w:semiHidden/>
    <w:unhideWhenUsed/>
    <w:rsid w:val="005A7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mation@avef.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7931B1BB66E4C8A604E3F5F8BE181" ma:contentTypeVersion="13" ma:contentTypeDescription="Crée un document." ma:contentTypeScope="" ma:versionID="0ca73efce9b5c7741a436baf17bc6083">
  <xsd:schema xmlns:xsd="http://www.w3.org/2001/XMLSchema" xmlns:xs="http://www.w3.org/2001/XMLSchema" xmlns:p="http://schemas.microsoft.com/office/2006/metadata/properties" xmlns:ns2="6f192a11-03cc-46bc-bb49-e4b83eeb9d1a" xmlns:ns3="38d841fe-500c-4767-9be8-2375f7cfe482" targetNamespace="http://schemas.microsoft.com/office/2006/metadata/properties" ma:root="true" ma:fieldsID="fce67011702bb830ffc14ad64a5255c8" ns2:_="" ns3:_="">
    <xsd:import namespace="6f192a11-03cc-46bc-bb49-e4b83eeb9d1a"/>
    <xsd:import namespace="38d841fe-500c-4767-9be8-2375f7cfe482"/>
    <xsd:element name="properties">
      <xsd:complexType>
        <xsd:sequence>
          <xsd:element name="documentManagement">
            <xsd:complexType>
              <xsd:all>
                <xsd:element ref="ns2:Description" minOccurs="0"/>
                <xsd:element ref="ns3:TaxKeywordTaxHTField" minOccurs="0"/>
                <xsd:element ref="ns3:TaxCatchAll" minOccurs="0"/>
                <xsd:element ref="ns2:MediaServiceMetadata" minOccurs="0"/>
                <xsd:element ref="ns2:MediaServiceFastMetadata" minOccurs="0"/>
                <xsd:element ref="ns3:SharedWithUsers" minOccurs="0"/>
                <xsd:element ref="ns3:SharedWithDetails" minOccurs="0"/>
                <xsd:element ref="ns2:Diffusabl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92a11-03cc-46bc-bb49-e4b83eeb9d1a" elementFormDefault="qualified">
    <xsd:import namespace="http://schemas.microsoft.com/office/2006/documentManagement/types"/>
    <xsd:import namespace="http://schemas.microsoft.com/office/infopath/2007/PartnerControls"/>
    <xsd:element name="Description" ma:index="2" nillable="true" ma:displayName="Description" ma:format="Dropdown" ma:internalName="Description">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iffusable" ma:index="16" nillable="true" ma:displayName="Diffusable" ma:default="1" ma:description="indique si le document est diffusable" ma:format="Dropdown" ma:internalName="Diffusabl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841fe-500c-4767-9be8-2375f7cfe482"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Mots clés d’entreprise" ma:readOnly="false" ma:fieldId="{23f27201-bee3-471e-b2e7-b64fd8b7ca38}" ma:taxonomyMulti="true" ma:sspId="9b2fe8df-d4a6-4f1d-82fb-0d4faa864721"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b2e9f8c-b7aa-4049-bbfb-8614b85a98e3}" ma:internalName="TaxCatchAll" ma:readOnly="false" ma:showField="CatchAllData" ma:web="38d841fe-500c-4767-9be8-2375f7cfe482">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6f192a11-03cc-46bc-bb49-e4b83eeb9d1a" xsi:nil="true"/>
    <TaxKeywordTaxHTField xmlns="38d841fe-500c-4767-9be8-2375f7cfe482">
      <Terms xmlns="http://schemas.microsoft.com/office/infopath/2007/PartnerControls">
        <TermInfo xmlns="http://schemas.microsoft.com/office/infopath/2007/PartnerControls">
          <TermName xmlns="http://schemas.microsoft.com/office/infopath/2007/PartnerControls">Formation</TermName>
          <TermId xmlns="http://schemas.microsoft.com/office/infopath/2007/PartnerControls">020ca09b-3369-4c17-a4d0-e7eadd84db8d</TermId>
        </TermInfo>
        <TermInfo xmlns="http://schemas.microsoft.com/office/infopath/2007/PartnerControls">
          <TermName xmlns="http://schemas.microsoft.com/office/infopath/2007/PartnerControls">Règlement</TermName>
          <TermId xmlns="http://schemas.microsoft.com/office/infopath/2007/PartnerControls">c895191c-29aa-4c08-b65c-b50f75923a93</TermId>
        </TermInfo>
        <TermInfo xmlns="http://schemas.microsoft.com/office/infopath/2007/PartnerControls">
          <TermName xmlns="http://schemas.microsoft.com/office/infopath/2007/PartnerControls">Légal</TermName>
          <TermId xmlns="http://schemas.microsoft.com/office/infopath/2007/PartnerControls">511c6e88-91e7-419d-a877-1af547d506f7</TermId>
        </TermInfo>
        <TermInfo xmlns="http://schemas.microsoft.com/office/infopath/2007/PartnerControls">
          <TermName xmlns="http://schemas.microsoft.com/office/infopath/2007/PartnerControls">Juridique</TermName>
          <TermId xmlns="http://schemas.microsoft.com/office/infopath/2007/PartnerControls">9098e47b-3339-499b-a4f1-74d4db70d8f7</TermId>
        </TermInfo>
      </Terms>
    </TaxKeywordTaxHTField>
    <Diffusable xmlns="6f192a11-03cc-46bc-bb49-e4b83eeb9d1a">true</Diffusable>
    <TaxCatchAll xmlns="38d841fe-500c-4767-9be8-2375f7cfe482">
      <Value>46</Value>
      <Value>3</Value>
      <Value>29</Value>
      <Value>43</Value>
    </TaxCatchAll>
    <SharedWithUsers xmlns="38d841fe-500c-4767-9be8-2375f7cfe482">
      <UserInfo>
        <DisplayName>Consultant AFDEC</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7861-70A7-436B-B2F7-F8D4A0AC0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92a11-03cc-46bc-bb49-e4b83eeb9d1a"/>
    <ds:schemaRef ds:uri="38d841fe-500c-4767-9be8-2375f7cf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7D9E3-8686-41D3-9A9D-2AB36F108AC9}">
  <ds:schemaRefs>
    <ds:schemaRef ds:uri="http://schemas.microsoft.com/sharepoint/v3/contenttype/forms"/>
  </ds:schemaRefs>
</ds:datastoreItem>
</file>

<file path=customXml/itemProps3.xml><?xml version="1.0" encoding="utf-8"?>
<ds:datastoreItem xmlns:ds="http://schemas.openxmlformats.org/officeDocument/2006/customXml" ds:itemID="{D1F2D12C-2D25-44A9-9981-23A474EDE6D0}">
  <ds:schemaRefs>
    <ds:schemaRef ds:uri="http://schemas.microsoft.com/office/2006/metadata/properties"/>
    <ds:schemaRef ds:uri="http://schemas.microsoft.com/office/infopath/2007/PartnerControls"/>
    <ds:schemaRef ds:uri="6f192a11-03cc-46bc-bb49-e4b83eeb9d1a"/>
    <ds:schemaRef ds:uri="38d841fe-500c-4767-9be8-2375f7cfe482"/>
  </ds:schemaRefs>
</ds:datastoreItem>
</file>

<file path=customXml/itemProps4.xml><?xml version="1.0" encoding="utf-8"?>
<ds:datastoreItem xmlns:ds="http://schemas.openxmlformats.org/officeDocument/2006/customXml" ds:itemID="{9F0C1BEB-C8E3-4045-950E-DFFC8413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1020</Words>
  <Characters>5612</Characters>
  <Application>Microsoft Office Word</Application>
  <DocSecurity>0</DocSecurity>
  <Lines>46</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GRANDJEAN</dc:creator>
  <cp:keywords>Formation; Règlement; Légal; Juridique</cp:keywords>
  <dc:description/>
  <cp:lastModifiedBy>Charles-François LOUF</cp:lastModifiedBy>
  <cp:revision>21</cp:revision>
  <dcterms:created xsi:type="dcterms:W3CDTF">2021-08-28T06:02:00Z</dcterms:created>
  <dcterms:modified xsi:type="dcterms:W3CDTF">2021-10-19T22:18:00Z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0x0101001367931B1BB66E4C8A604E3F5F8BE181</vt:lpwstr>
  </property>
  <property fmtid="{D5CDD505-2E9C-101B-9397-08002B2CF9AE}" pid="3" name="TaxKeyword">
    <vt:lpwstr>3;#Formation|020ca09b-3369-4c17-a4d0-e7eadd84db8d;#46;#Règlement|c895191c-29aa-4c08-b65c-b50f75923a93;#29;#Légal|511c6e88-91e7-419d-a877-1af547d506f7;#43;#Juridique|9098e47b-3339-499b-a4f1-74d4db70d8f7</vt:lpwstr>
  </property>
</Properties>
</file>