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289B" w14:textId="77777777" w:rsidR="00900A9D" w:rsidRPr="00432A88" w:rsidRDefault="001E1F16" w:rsidP="00211ED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1508AFF" wp14:editId="19F1376C">
            <wp:simplePos x="0" y="0"/>
            <wp:positionH relativeFrom="leftMargin">
              <wp:posOffset>1064260</wp:posOffset>
            </wp:positionH>
            <wp:positionV relativeFrom="paragraph">
              <wp:posOffset>-676910</wp:posOffset>
            </wp:positionV>
            <wp:extent cx="468173" cy="7494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ouge-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3" cy="74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9D" w:rsidRPr="00432A88">
        <w:rPr>
          <w:b/>
          <w:sz w:val="40"/>
          <w:szCs w:val="40"/>
        </w:rPr>
        <w:t>Politique de confidentialité</w:t>
      </w:r>
    </w:p>
    <w:p w14:paraId="53D57077" w14:textId="77777777" w:rsidR="001E1F16" w:rsidRDefault="001E1F16" w:rsidP="00211ED9">
      <w:pPr>
        <w:jc w:val="both"/>
      </w:pPr>
    </w:p>
    <w:p w14:paraId="3E485AE0" w14:textId="77777777" w:rsidR="000E715E" w:rsidRDefault="000E715E" w:rsidP="00211ED9">
      <w:pPr>
        <w:jc w:val="both"/>
      </w:pPr>
      <w:r>
        <w:t xml:space="preserve">On désignera ci-après comme « l’adhérent », l’adhérent ou son représentant légal dans le cas </w:t>
      </w:r>
      <w:r w:rsidR="00DC58CC">
        <w:t>où</w:t>
      </w:r>
      <w:r>
        <w:t xml:space="preserve"> l’adhérent est mineur.</w:t>
      </w:r>
    </w:p>
    <w:p w14:paraId="78D30E73" w14:textId="77777777" w:rsidR="00432A88" w:rsidRDefault="00900A9D" w:rsidP="00DC58CC">
      <w:pPr>
        <w:jc w:val="both"/>
      </w:pPr>
      <w:r>
        <w:t xml:space="preserve">Dans le cadre </w:t>
      </w:r>
      <w:r w:rsidR="00211ED9">
        <w:t>d’une inscription</w:t>
      </w:r>
      <w:r>
        <w:t>, le club du SCMS GR colle</w:t>
      </w:r>
      <w:r w:rsidR="00211ED9">
        <w:t>cte des données personnelles de</w:t>
      </w:r>
      <w:r>
        <w:t xml:space="preserve"> </w:t>
      </w:r>
      <w:r w:rsidR="00211ED9">
        <w:t>l’</w:t>
      </w:r>
      <w:r>
        <w:t>adhérent</w:t>
      </w:r>
      <w:r w:rsidR="000E715E">
        <w:t xml:space="preserve">. </w:t>
      </w:r>
      <w:r w:rsidR="00432A88">
        <w:t>Les données collectées sont celles demandées dans le dossier d’inscription ainsi que la catégorie en compétition, décidée par les entraîneurs.</w:t>
      </w:r>
    </w:p>
    <w:p w14:paraId="53DE5221" w14:textId="77777777" w:rsidR="001E1F16" w:rsidRDefault="001E1F16" w:rsidP="00DC58CC">
      <w:pPr>
        <w:jc w:val="both"/>
      </w:pPr>
      <w:r>
        <w:t xml:space="preserve">Les données suivantes sont conservées sur 5 ans afin de calculer des statistiques anonymisées : nom de famille, prénom, </w:t>
      </w:r>
      <w:r w:rsidR="00B76C08">
        <w:t>genre</w:t>
      </w:r>
      <w:r>
        <w:t>, date de naissance.</w:t>
      </w:r>
    </w:p>
    <w:p w14:paraId="13019BAD" w14:textId="0D8C628E" w:rsidR="001E1F16" w:rsidRDefault="001E1F16" w:rsidP="00DC58CC">
      <w:pPr>
        <w:jc w:val="both"/>
      </w:pPr>
      <w:r>
        <w:t xml:space="preserve">Toutes les autres données sont stockées pour la saison sportive (septembre à septembre). Elles sont conservées pour la saison suivante en cas de réinscription et seront supprimées dès que l’adhérent </w:t>
      </w:r>
      <w:r w:rsidR="00D645A3">
        <w:t>cesse</w:t>
      </w:r>
      <w:r>
        <w:t xml:space="preserve"> de renouveler son adhésion au club.</w:t>
      </w:r>
    </w:p>
    <w:p w14:paraId="3FBDED9A" w14:textId="14ADE6CC" w:rsidR="00C83002" w:rsidRDefault="00C83002" w:rsidP="00DC58CC">
      <w:pPr>
        <w:jc w:val="both"/>
      </w:pPr>
      <w:r>
        <w:t>L’adhérent peut modifier ses données</w:t>
      </w:r>
      <w:r w:rsidR="001E1F16">
        <w:t xml:space="preserve"> (sauf la catégorie de compétition)</w:t>
      </w:r>
      <w:r>
        <w:t xml:space="preserve"> à tout moment sur la plateforme AssoConnect. En cas de modification d’informations de contact, il est préférable d’en informer l</w:t>
      </w:r>
      <w:r w:rsidR="00D645A3">
        <w:t xml:space="preserve">e bureau </w:t>
      </w:r>
      <w:r>
        <w:t>par mail (</w:t>
      </w:r>
      <w:hyperlink r:id="rId9" w:history="1">
        <w:r w:rsidRPr="008B7383">
          <w:rPr>
            <w:rStyle w:val="Lienhypertexte"/>
          </w:rPr>
          <w:t>club@scms-gr.fr</w:t>
        </w:r>
      </w:hyperlink>
      <w:r>
        <w:t>).</w:t>
      </w:r>
    </w:p>
    <w:p w14:paraId="7450F7CC" w14:textId="38853E06" w:rsidR="007334F8" w:rsidRDefault="007334F8" w:rsidP="007334F8">
      <w:pPr>
        <w:jc w:val="both"/>
      </w:pPr>
      <w:r>
        <w:t>L’adhérent peut, à tout moment, déposer une plainte auprès d’une autorité de contrôle compétente pour la gestion des données personnelles</w:t>
      </w:r>
      <w:r w:rsidR="00D645A3">
        <w:t xml:space="preserve"> (la CNIL, par exemple)</w:t>
      </w:r>
      <w:r>
        <w:t>.</w:t>
      </w:r>
    </w:p>
    <w:p w14:paraId="613F388E" w14:textId="77777777" w:rsidR="007334F8" w:rsidRDefault="007334F8" w:rsidP="00DC58CC">
      <w:pPr>
        <w:jc w:val="both"/>
      </w:pPr>
    </w:p>
    <w:p w14:paraId="51698BB5" w14:textId="77777777" w:rsidR="007334F8" w:rsidRPr="007334F8" w:rsidRDefault="007334F8" w:rsidP="007334F8">
      <w:pPr>
        <w:jc w:val="both"/>
        <w:rPr>
          <w:b/>
        </w:rPr>
      </w:pPr>
      <w:r w:rsidRPr="007334F8">
        <w:rPr>
          <w:b/>
        </w:rPr>
        <w:t>Coordonnées de l’entité collectant les données</w:t>
      </w:r>
    </w:p>
    <w:p w14:paraId="74517AA9" w14:textId="77777777" w:rsidR="00D645A3" w:rsidRPr="003D5755" w:rsidRDefault="007334F8" w:rsidP="007334F8">
      <w:pPr>
        <w:jc w:val="both"/>
        <w:rPr>
          <w:i/>
          <w:iCs/>
        </w:rPr>
      </w:pPr>
      <w:r w:rsidRPr="003D5755">
        <w:rPr>
          <w:i/>
          <w:iCs/>
        </w:rPr>
        <w:t>SCMS GR</w:t>
      </w:r>
    </w:p>
    <w:p w14:paraId="48D24C54" w14:textId="77777777" w:rsidR="00D645A3" w:rsidRPr="003D5755" w:rsidRDefault="00D645A3" w:rsidP="007334F8">
      <w:pPr>
        <w:jc w:val="both"/>
        <w:rPr>
          <w:i/>
          <w:iCs/>
        </w:rPr>
      </w:pPr>
      <w:r w:rsidRPr="003D5755">
        <w:rPr>
          <w:i/>
          <w:iCs/>
        </w:rPr>
        <w:t>Maison des Associations</w:t>
      </w:r>
    </w:p>
    <w:p w14:paraId="6DDE2EB0" w14:textId="1CA3892D" w:rsidR="00D645A3" w:rsidRPr="003D5755" w:rsidRDefault="00D645A3" w:rsidP="007334F8">
      <w:pPr>
        <w:jc w:val="both"/>
        <w:rPr>
          <w:i/>
          <w:iCs/>
        </w:rPr>
      </w:pPr>
      <w:r w:rsidRPr="003D5755">
        <w:rPr>
          <w:i/>
          <w:iCs/>
        </w:rPr>
        <w:t>Hôtel de Ville</w:t>
      </w:r>
    </w:p>
    <w:p w14:paraId="25658057" w14:textId="4E72C41D" w:rsidR="00D645A3" w:rsidRPr="003D5755" w:rsidRDefault="00D645A3" w:rsidP="007334F8">
      <w:pPr>
        <w:jc w:val="both"/>
        <w:rPr>
          <w:i/>
          <w:iCs/>
        </w:rPr>
      </w:pPr>
      <w:r w:rsidRPr="003D5755">
        <w:rPr>
          <w:i/>
          <w:iCs/>
        </w:rPr>
        <w:t>06370 MOUANS SARTOUX</w:t>
      </w:r>
    </w:p>
    <w:p w14:paraId="29AD3435" w14:textId="77777777" w:rsidR="00B76C08" w:rsidRDefault="00B76C08" w:rsidP="007334F8">
      <w:pPr>
        <w:jc w:val="both"/>
      </w:pPr>
    </w:p>
    <w:p w14:paraId="74B891B8" w14:textId="77777777" w:rsidR="00B76C08" w:rsidRDefault="00B76C08" w:rsidP="007334F8">
      <w:pPr>
        <w:jc w:val="both"/>
      </w:pPr>
      <w:r>
        <w:t xml:space="preserve">En cas de problème ou de réclamation, envoyez un email à </w:t>
      </w:r>
      <w:hyperlink r:id="rId10" w:history="1">
        <w:r w:rsidRPr="008B7383">
          <w:rPr>
            <w:rStyle w:val="Lienhypertexte"/>
          </w:rPr>
          <w:t>club@scms-gr.fr</w:t>
        </w:r>
      </w:hyperlink>
      <w:r>
        <w:t>.</w:t>
      </w:r>
    </w:p>
    <w:p w14:paraId="67BB3016" w14:textId="77777777" w:rsidR="001E1F16" w:rsidRDefault="001E1F16" w:rsidP="00DC58CC">
      <w:pPr>
        <w:jc w:val="both"/>
      </w:pPr>
    </w:p>
    <w:p w14:paraId="133099BB" w14:textId="77777777" w:rsidR="00211ED9" w:rsidRPr="00432A88" w:rsidRDefault="000E715E" w:rsidP="00211ED9">
      <w:pPr>
        <w:jc w:val="both"/>
        <w:rPr>
          <w:b/>
        </w:rPr>
      </w:pPr>
      <w:r w:rsidRPr="00432A88">
        <w:rPr>
          <w:b/>
        </w:rPr>
        <w:t>En s’inscrivant au club du SCMS GR, l’adhérent accepte les traitements suivants de ses données personnelles :</w:t>
      </w:r>
    </w:p>
    <w:p w14:paraId="4A865753" w14:textId="015BAD40" w:rsidR="000E715E" w:rsidRDefault="000E715E" w:rsidP="000E715E">
      <w:pPr>
        <w:pStyle w:val="Paragraphedeliste"/>
        <w:numPr>
          <w:ilvl w:val="0"/>
          <w:numId w:val="2"/>
        </w:numPr>
        <w:jc w:val="both"/>
      </w:pPr>
      <w:r>
        <w:t xml:space="preserve">Stocker les données personnelles </w:t>
      </w:r>
      <w:r w:rsidR="00C83002">
        <w:t>sur</w:t>
      </w:r>
      <w:r>
        <w:t xml:space="preserve"> la plateforme AssoConnect (conforme à la RGPD, voir </w:t>
      </w:r>
      <w:hyperlink r:id="rId11" w:history="1">
        <w:r w:rsidRPr="000E715E">
          <w:rPr>
            <w:rStyle w:val="Lienhypertexte"/>
          </w:rPr>
          <w:t>politique de confidentialité</w:t>
        </w:r>
      </w:hyperlink>
      <w:r>
        <w:t>)</w:t>
      </w:r>
    </w:p>
    <w:p w14:paraId="1ED0F46E" w14:textId="1140FE80" w:rsidR="000E715E" w:rsidRDefault="000E715E" w:rsidP="000E715E">
      <w:pPr>
        <w:pStyle w:val="Paragraphedeliste"/>
        <w:numPr>
          <w:ilvl w:val="0"/>
          <w:numId w:val="2"/>
        </w:numPr>
        <w:jc w:val="both"/>
      </w:pPr>
      <w:r>
        <w:t xml:space="preserve">Autoriser les membres </w:t>
      </w:r>
      <w:r w:rsidR="00D645A3">
        <w:t>de l’équipe technique ou administrative</w:t>
      </w:r>
      <w:r>
        <w:t xml:space="preserve"> du SCMS GR à accéder </w:t>
      </w:r>
      <w:r w:rsidR="00D645A3">
        <w:t>aux</w:t>
      </w:r>
      <w:r>
        <w:t xml:space="preserve"> données personnelles </w:t>
      </w:r>
      <w:r w:rsidR="00D645A3">
        <w:t xml:space="preserve">de l’adhérent </w:t>
      </w:r>
      <w:r>
        <w:t>sur la plateforme AssoConnect</w:t>
      </w:r>
    </w:p>
    <w:p w14:paraId="513DDB4E" w14:textId="77777777" w:rsidR="000E715E" w:rsidRDefault="00432A88" w:rsidP="000E715E">
      <w:pPr>
        <w:pStyle w:val="Paragraphedeliste"/>
        <w:numPr>
          <w:ilvl w:val="0"/>
          <w:numId w:val="2"/>
        </w:numPr>
        <w:jc w:val="both"/>
      </w:pPr>
      <w:r>
        <w:t xml:space="preserve">Communiquer les données nécessaires à la </w:t>
      </w:r>
      <w:r w:rsidR="000E715E">
        <w:t>Fédération Française de Gymnastique (</w:t>
      </w:r>
      <w:r w:rsidR="009B6399">
        <w:t xml:space="preserve">conforme à la RGPD, voir </w:t>
      </w:r>
      <w:hyperlink r:id="rId12" w:history="1">
        <w:r w:rsidR="009B6399" w:rsidRPr="009B6399">
          <w:rPr>
            <w:rStyle w:val="Lienhypertexte"/>
          </w:rPr>
          <w:t>politique de confidentialité</w:t>
        </w:r>
      </w:hyperlink>
      <w:r w:rsidR="000E715E">
        <w:t>)</w:t>
      </w:r>
      <w:r>
        <w:t xml:space="preserve"> afin d’obtenir une licence</w:t>
      </w:r>
    </w:p>
    <w:p w14:paraId="4D1313C8" w14:textId="77777777" w:rsidR="00DC58CC" w:rsidRDefault="00DC58CC" w:rsidP="00DC58CC">
      <w:pPr>
        <w:pStyle w:val="Paragraphedeliste"/>
        <w:numPr>
          <w:ilvl w:val="0"/>
          <w:numId w:val="2"/>
        </w:numPr>
        <w:jc w:val="both"/>
      </w:pPr>
      <w:r>
        <w:t>Créer des listings téléphoniques à destination des entraîneurs</w:t>
      </w:r>
      <w:r w:rsidR="009B6399">
        <w:t xml:space="preserve"> afin de</w:t>
      </w:r>
      <w:r>
        <w:t> :</w:t>
      </w:r>
    </w:p>
    <w:p w14:paraId="6FEAAE54" w14:textId="77777777" w:rsidR="00DC58CC" w:rsidRDefault="00DC58CC" w:rsidP="00DC58CC">
      <w:pPr>
        <w:pStyle w:val="Paragraphedeliste"/>
        <w:numPr>
          <w:ilvl w:val="1"/>
          <w:numId w:val="2"/>
        </w:numPr>
        <w:jc w:val="both"/>
      </w:pPr>
      <w:r>
        <w:t>Prévenir en cas de changement de planning</w:t>
      </w:r>
    </w:p>
    <w:p w14:paraId="192EC215" w14:textId="77777777" w:rsidR="00DC58CC" w:rsidRDefault="009B6399" w:rsidP="00DC58CC">
      <w:pPr>
        <w:pStyle w:val="Paragraphedeliste"/>
        <w:numPr>
          <w:ilvl w:val="1"/>
          <w:numId w:val="2"/>
        </w:numPr>
        <w:jc w:val="both"/>
      </w:pPr>
      <w:r>
        <w:t>C</w:t>
      </w:r>
      <w:r w:rsidR="00DC58CC">
        <w:t>ontacter un proche en cas d’incident ou d’imprévu</w:t>
      </w:r>
    </w:p>
    <w:p w14:paraId="31D852F5" w14:textId="77777777" w:rsidR="00DC58CC" w:rsidRDefault="00DC58CC" w:rsidP="00DC58CC">
      <w:pPr>
        <w:pStyle w:val="Paragraphedeliste"/>
        <w:numPr>
          <w:ilvl w:val="0"/>
          <w:numId w:val="2"/>
        </w:numPr>
        <w:jc w:val="both"/>
      </w:pPr>
      <w:r>
        <w:t xml:space="preserve">Informer les encadrants de possibles allergies ou contraintes alimentaires </w:t>
      </w:r>
      <w:r w:rsidR="00432A88">
        <w:t>dans le cadre</w:t>
      </w:r>
      <w:r>
        <w:t xml:space="preserve"> d’</w:t>
      </w:r>
      <w:r w:rsidR="00432A88">
        <w:t>événements</w:t>
      </w:r>
      <w:r>
        <w:t xml:space="preserve"> où les adhérents ne sont pas sous</w:t>
      </w:r>
      <w:r w:rsidR="009B6399">
        <w:t xml:space="preserve"> la supervision de leurs parents (stages, spectacles…)</w:t>
      </w:r>
    </w:p>
    <w:p w14:paraId="156D7BB1" w14:textId="1B1EE9E9" w:rsidR="000E10CF" w:rsidRDefault="000E10CF" w:rsidP="00C83002">
      <w:pPr>
        <w:pStyle w:val="Paragraphedeliste"/>
        <w:numPr>
          <w:ilvl w:val="0"/>
          <w:numId w:val="2"/>
        </w:numPr>
        <w:jc w:val="both"/>
      </w:pPr>
      <w:r>
        <w:t>Recevoir des communications liées à des événements liés à la vie du club et à la vie du groupe de l’adhérent (assemblées générales, galas, compétitions…)</w:t>
      </w:r>
    </w:p>
    <w:p w14:paraId="411B4DAB" w14:textId="77777777" w:rsidR="000E10CF" w:rsidRDefault="000E10CF" w:rsidP="000E10CF">
      <w:pPr>
        <w:pStyle w:val="Paragraphedeliste"/>
        <w:numPr>
          <w:ilvl w:val="0"/>
          <w:numId w:val="2"/>
        </w:numPr>
        <w:jc w:val="both"/>
      </w:pPr>
      <w:r>
        <w:lastRenderedPageBreak/>
        <w:t>Autoriser les membres du bureau du SCMS GR à contacter l’adhérent en cas de problème avec un paiement</w:t>
      </w:r>
    </w:p>
    <w:p w14:paraId="52F344BD" w14:textId="35A4FC3D" w:rsidR="00C83002" w:rsidRDefault="00DC58CC" w:rsidP="00C83002">
      <w:pPr>
        <w:pStyle w:val="Paragraphedeliste"/>
        <w:numPr>
          <w:ilvl w:val="0"/>
          <w:numId w:val="2"/>
        </w:numPr>
        <w:jc w:val="both"/>
      </w:pPr>
      <w:r>
        <w:t xml:space="preserve">Autoriser </w:t>
      </w:r>
      <w:r w:rsidR="00D645A3">
        <w:t>l’équipe technique ou administrative du</w:t>
      </w:r>
      <w:r>
        <w:t xml:space="preserve"> SCMS</w:t>
      </w:r>
      <w:r w:rsidR="00D645A3">
        <w:t xml:space="preserve"> GR</w:t>
      </w:r>
      <w:r>
        <w:t xml:space="preserve"> à exporter les données nécessaires à la constitution d’un dossier club pour un départ en compétition et pour la durée de la compétition (pour les adhérents participant à des compétitions</w:t>
      </w:r>
      <w:r>
        <w:rPr>
          <w:rStyle w:val="Appelnotedebasdep"/>
        </w:rPr>
        <w:footnoteReference w:id="1"/>
      </w:r>
      <w:r>
        <w:t>)</w:t>
      </w:r>
    </w:p>
    <w:p w14:paraId="229B1D48" w14:textId="77777777" w:rsidR="00D645A3" w:rsidRDefault="00D645A3" w:rsidP="00D645A3">
      <w:pPr>
        <w:jc w:val="both"/>
      </w:pPr>
    </w:p>
    <w:p w14:paraId="59A0E84A" w14:textId="77777777" w:rsidR="000E715E" w:rsidRDefault="000E715E" w:rsidP="000E715E">
      <w:pPr>
        <w:jc w:val="both"/>
      </w:pPr>
      <w:r w:rsidRPr="00432A88">
        <w:rPr>
          <w:b/>
        </w:rPr>
        <w:t>Les traitements suivants sont soumis au consentement de l’adhérent</w:t>
      </w:r>
      <w:r w:rsidR="00DC58CC" w:rsidRPr="00432A88">
        <w:rPr>
          <w:b/>
        </w:rPr>
        <w:t> :</w:t>
      </w:r>
    </w:p>
    <w:p w14:paraId="0CFC52BA" w14:textId="77777777" w:rsidR="00C83002" w:rsidRPr="00C83002" w:rsidRDefault="00C83002" w:rsidP="000E715E">
      <w:pPr>
        <w:jc w:val="both"/>
      </w:pPr>
      <w:r>
        <w:t>Le retrait du consentement peut se faire à tout moment mais n’est pas rétroactif : mettez à jour ce document sur AssoConnect et envoyez un mail au bureau du club (</w:t>
      </w:r>
      <w:hyperlink r:id="rId13" w:history="1">
        <w:r w:rsidRPr="008B7383">
          <w:rPr>
            <w:rStyle w:val="Lienhypertexte"/>
          </w:rPr>
          <w:t>club@scms-gr.fr</w:t>
        </w:r>
      </w:hyperlink>
      <w:r>
        <w:t>).</w:t>
      </w:r>
      <w:r w:rsidR="001E1F16">
        <w:t xml:space="preserve"> Votre demande sera traitée dans les meilleurs délais.</w:t>
      </w:r>
    </w:p>
    <w:p w14:paraId="46FE5601" w14:textId="77777777" w:rsidR="00D16123" w:rsidRDefault="00D16123" w:rsidP="00D16123">
      <w:pPr>
        <w:pStyle w:val="Paragraphedeliste"/>
        <w:numPr>
          <w:ilvl w:val="0"/>
          <w:numId w:val="2"/>
        </w:numPr>
        <w:jc w:val="both"/>
      </w:pPr>
      <w:r>
        <w:t>Autorisez-vous le SCMS GR à stocker des photos ou vidéos de l’adhérent ? Dans ce cas, les photos ou vidéos seront stockées pour une durée de 10 ans.</w:t>
      </w:r>
    </w:p>
    <w:p w14:paraId="26363331" w14:textId="75DE4F8B" w:rsidR="00D16123" w:rsidRDefault="00D16123" w:rsidP="00D16123">
      <w:pPr>
        <w:ind w:left="368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6140">
        <w:fldChar w:fldCharType="separate"/>
      </w:r>
      <w:r>
        <w:fldChar w:fldCharType="end"/>
      </w:r>
      <w:r>
        <w:t xml:space="preserve"> Oui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6140">
        <w:fldChar w:fldCharType="separate"/>
      </w:r>
      <w:r>
        <w:fldChar w:fldCharType="end"/>
      </w:r>
      <w:r>
        <w:t xml:space="preserve"> Non</w:t>
      </w:r>
    </w:p>
    <w:p w14:paraId="08569594" w14:textId="77777777" w:rsidR="00D16123" w:rsidRDefault="00D16123" w:rsidP="00D16123">
      <w:pPr>
        <w:pStyle w:val="Paragraphedeliste"/>
        <w:numPr>
          <w:ilvl w:val="0"/>
          <w:numId w:val="2"/>
        </w:numPr>
        <w:jc w:val="both"/>
      </w:pPr>
      <w:r>
        <w:t>Autorisez-vous le SCMS GR à reproduire l’image de l’adhérent sur support papier ou numérique ? Je renonce alors à demander une quelconque compensation, à quel titre que ce soit, pour la participation de l’adhérent à la prise de vue et à sa diffusion.</w:t>
      </w:r>
    </w:p>
    <w:p w14:paraId="7CB4F9C5" w14:textId="19ABC5A3" w:rsidR="00D16123" w:rsidRDefault="00D16123" w:rsidP="00D16123">
      <w:pPr>
        <w:ind w:left="3686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6140">
        <w:fldChar w:fldCharType="separate"/>
      </w:r>
      <w:r>
        <w:fldChar w:fldCharType="end"/>
      </w:r>
      <w:r>
        <w:t xml:space="preserve"> Oui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6140">
        <w:fldChar w:fldCharType="separate"/>
      </w:r>
      <w:r>
        <w:fldChar w:fldCharType="end"/>
      </w:r>
      <w:r>
        <w:t xml:space="preserve"> Non</w:t>
      </w:r>
      <w:r>
        <w:rPr>
          <w:rStyle w:val="Appelnotedebasdep"/>
        </w:rPr>
        <w:footnoteReference w:id="2"/>
      </w:r>
    </w:p>
    <w:p w14:paraId="45DF04CF" w14:textId="77777777" w:rsidR="00DC58CC" w:rsidRDefault="00DC58CC" w:rsidP="00DC58CC">
      <w:pPr>
        <w:pStyle w:val="Paragraphedeliste"/>
        <w:numPr>
          <w:ilvl w:val="0"/>
          <w:numId w:val="2"/>
        </w:numPr>
        <w:jc w:val="both"/>
      </w:pPr>
      <w:r>
        <w:t>Autorisez-vous le SCMS GR à utiliser les informations sur le lieu de scolarisation de l’adhérent pour lui proposer, si applicable, de prendre part au groupe des Horaires Aménagés</w:t>
      </w:r>
      <w:r>
        <w:rPr>
          <w:rStyle w:val="Appelnotedebasdep"/>
        </w:rPr>
        <w:footnoteReference w:id="3"/>
      </w:r>
      <w:r>
        <w:t> ?</w:t>
      </w:r>
    </w:p>
    <w:p w14:paraId="17C857FC" w14:textId="6CEF2DC4" w:rsidR="00DC58CC" w:rsidRDefault="00B76C08" w:rsidP="00C83002">
      <w:pPr>
        <w:ind w:left="368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A6140">
        <w:fldChar w:fldCharType="separate"/>
      </w:r>
      <w:r>
        <w:fldChar w:fldCharType="end"/>
      </w:r>
      <w:r w:rsidR="00DC58CC">
        <w:t xml:space="preserve"> Oui               </w:t>
      </w:r>
      <w:r w:rsidR="00DC58C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8CC">
        <w:instrText xml:space="preserve"> FORMCHECKBOX </w:instrText>
      </w:r>
      <w:r w:rsidR="00CA6140">
        <w:fldChar w:fldCharType="separate"/>
      </w:r>
      <w:r w:rsidR="00DC58CC">
        <w:fldChar w:fldCharType="end"/>
      </w:r>
      <w:r w:rsidR="00DC58CC">
        <w:t xml:space="preserve"> Non</w:t>
      </w:r>
    </w:p>
    <w:p w14:paraId="3BDCC66E" w14:textId="77777777" w:rsidR="00D645A3" w:rsidRDefault="00D645A3" w:rsidP="00D645A3">
      <w:pPr>
        <w:jc w:val="both"/>
      </w:pPr>
    </w:p>
    <w:p w14:paraId="7BE42FC4" w14:textId="77777777" w:rsidR="00DC58CC" w:rsidRDefault="00C83002" w:rsidP="00DC58CC">
      <w:pPr>
        <w:jc w:val="both"/>
        <w:rPr>
          <w:i/>
        </w:rPr>
      </w:pPr>
      <w:r w:rsidRPr="00C83002">
        <w:rPr>
          <w:i/>
        </w:rPr>
        <w:t xml:space="preserve">Nom et prénom de la personne remplissant le formulaire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69B1" w14:paraId="10E15842" w14:textId="77777777" w:rsidTr="00A669B1">
        <w:tc>
          <w:tcPr>
            <w:tcW w:w="10456" w:type="dxa"/>
          </w:tcPr>
          <w:p w14:paraId="7C096E81" w14:textId="68A980D0" w:rsidR="00A669B1" w:rsidRDefault="00B76C08" w:rsidP="0062585F">
            <w:pPr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>
              <w:fldChar w:fldCharType="end"/>
            </w:r>
            <w:bookmarkEnd w:id="0"/>
          </w:p>
        </w:tc>
      </w:tr>
    </w:tbl>
    <w:p w14:paraId="3003862A" w14:textId="77777777" w:rsidR="007334F8" w:rsidRDefault="007334F8" w:rsidP="00DC58CC">
      <w:pPr>
        <w:jc w:val="both"/>
      </w:pPr>
    </w:p>
    <w:p w14:paraId="123EB6DA" w14:textId="77777777" w:rsidR="00AA2E44" w:rsidRPr="00AA2E44" w:rsidRDefault="00AA2E44" w:rsidP="00DC58CC">
      <w:pPr>
        <w:jc w:val="both"/>
        <w:rPr>
          <w:i/>
        </w:rPr>
      </w:pPr>
      <w:r w:rsidRPr="00AA2E44">
        <w:rPr>
          <w:i/>
        </w:rPr>
        <w:t>Nom et prénom de l’adhérent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E44" w14:paraId="21F6CFBA" w14:textId="77777777" w:rsidTr="00AA2E44">
        <w:tc>
          <w:tcPr>
            <w:tcW w:w="10456" w:type="dxa"/>
          </w:tcPr>
          <w:p w14:paraId="0AF98883" w14:textId="688AE15F" w:rsidR="00AA2E44" w:rsidRDefault="00AA2E44" w:rsidP="00DC58CC">
            <w:pPr>
              <w:jc w:val="both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 w:rsidR="00F45D71">
              <w:t> </w:t>
            </w:r>
            <w:r>
              <w:fldChar w:fldCharType="end"/>
            </w:r>
            <w:bookmarkEnd w:id="1"/>
          </w:p>
        </w:tc>
      </w:tr>
    </w:tbl>
    <w:p w14:paraId="148BC6A6" w14:textId="77777777" w:rsidR="00AA2E44" w:rsidRPr="007334F8" w:rsidRDefault="00AA2E44" w:rsidP="00DC58CC">
      <w:pPr>
        <w:jc w:val="both"/>
      </w:pPr>
    </w:p>
    <w:sectPr w:rsidR="00AA2E44" w:rsidRPr="007334F8" w:rsidSect="00C8300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2656" w14:textId="77777777" w:rsidR="00CA6140" w:rsidRDefault="00CA6140" w:rsidP="00DC58CC">
      <w:pPr>
        <w:spacing w:after="0" w:line="240" w:lineRule="auto"/>
      </w:pPr>
      <w:r>
        <w:separator/>
      </w:r>
    </w:p>
  </w:endnote>
  <w:endnote w:type="continuationSeparator" w:id="0">
    <w:p w14:paraId="3CEFC809" w14:textId="77777777" w:rsidR="00CA6140" w:rsidRDefault="00CA6140" w:rsidP="00D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7080" w14:textId="77777777" w:rsidR="00CA6140" w:rsidRDefault="00CA6140" w:rsidP="00DC58CC">
      <w:pPr>
        <w:spacing w:after="0" w:line="240" w:lineRule="auto"/>
      </w:pPr>
      <w:r>
        <w:separator/>
      </w:r>
    </w:p>
  </w:footnote>
  <w:footnote w:type="continuationSeparator" w:id="0">
    <w:p w14:paraId="5E1FA08A" w14:textId="77777777" w:rsidR="00CA6140" w:rsidRDefault="00CA6140" w:rsidP="00DC58CC">
      <w:pPr>
        <w:spacing w:after="0" w:line="240" w:lineRule="auto"/>
      </w:pPr>
      <w:r>
        <w:continuationSeparator/>
      </w:r>
    </w:p>
  </w:footnote>
  <w:footnote w:id="1">
    <w:p w14:paraId="0E0EED1C" w14:textId="77777777" w:rsidR="00DC58CC" w:rsidRDefault="00DC58CC">
      <w:pPr>
        <w:pStyle w:val="Notedebasdepage"/>
      </w:pPr>
      <w:r>
        <w:rPr>
          <w:rStyle w:val="Appelnotedebasdep"/>
        </w:rPr>
        <w:footnoteRef/>
      </w:r>
      <w:r>
        <w:t xml:space="preserve"> CF, Loisirs pour le challenge festif, groupe compétition</w:t>
      </w:r>
    </w:p>
  </w:footnote>
  <w:footnote w:id="2">
    <w:p w14:paraId="6DAB108E" w14:textId="77777777" w:rsidR="00D16123" w:rsidRDefault="00D16123">
      <w:pPr>
        <w:pStyle w:val="Notedebasdepage"/>
      </w:pPr>
      <w:r>
        <w:rPr>
          <w:rStyle w:val="Appelnotedebasdep"/>
        </w:rPr>
        <w:footnoteRef/>
      </w:r>
      <w:r>
        <w:t xml:space="preserve"> Dans ce cas, si l’adhérent apparaît dans un groupe, la photo pourra être utilisée à condition que son visage soit rendu flou au moyen d’un logiciel de retouche d’images</w:t>
      </w:r>
    </w:p>
  </w:footnote>
  <w:footnote w:id="3">
    <w:p w14:paraId="56A6F911" w14:textId="77777777" w:rsidR="00DC58CC" w:rsidRDefault="00DC58CC">
      <w:pPr>
        <w:pStyle w:val="Notedebasdepage"/>
      </w:pPr>
      <w:r>
        <w:rPr>
          <w:rStyle w:val="Appelnotedebasdep"/>
        </w:rPr>
        <w:footnoteRef/>
      </w:r>
      <w:r>
        <w:t xml:space="preserve"> Partenariat avec certains établissements scolaires </w:t>
      </w:r>
      <w:r w:rsidR="00432A88">
        <w:t xml:space="preserve">partenaires </w:t>
      </w:r>
      <w:r>
        <w:t xml:space="preserve">permettant un agenda aménagé afin de </w:t>
      </w:r>
      <w:r w:rsidR="00432A88">
        <w:t>faciliter la pratique du sport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F925" w14:textId="77777777" w:rsidR="00432A88" w:rsidRPr="00432A88" w:rsidRDefault="00432A88">
    <w:pPr>
      <w:pStyle w:val="En-tte"/>
      <w:rPr>
        <w:b/>
      </w:rPr>
    </w:pPr>
    <w:r w:rsidRPr="00432A88">
      <w:rPr>
        <w:b/>
      </w:rPr>
      <w:t>SCMS GR</w:t>
    </w:r>
  </w:p>
  <w:p w14:paraId="0593C1EF" w14:textId="77777777" w:rsidR="00432A88" w:rsidRDefault="00432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A23"/>
    <w:multiLevelType w:val="hybridMultilevel"/>
    <w:tmpl w:val="6D8ABBD4"/>
    <w:lvl w:ilvl="0" w:tplc="23BA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AC1"/>
    <w:multiLevelType w:val="hybridMultilevel"/>
    <w:tmpl w:val="6AE65000"/>
    <w:lvl w:ilvl="0" w:tplc="5240B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6308">
    <w:abstractNumId w:val="1"/>
  </w:num>
  <w:num w:numId="2" w16cid:durableId="48839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EUxlPLf9uRDPCHPtJZf0Vj3pJe66DBA3t63019faeoaronu8o69HQCZSjvzExuV9P/WKC8IURUqmgMtOLf9xw==" w:salt="FXJzXQInP5OqjsnWHzfK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9D"/>
    <w:rsid w:val="00075942"/>
    <w:rsid w:val="000E10CF"/>
    <w:rsid w:val="000E715E"/>
    <w:rsid w:val="001E1F16"/>
    <w:rsid w:val="00211ED9"/>
    <w:rsid w:val="00221386"/>
    <w:rsid w:val="0026699B"/>
    <w:rsid w:val="00350F2D"/>
    <w:rsid w:val="003D5755"/>
    <w:rsid w:val="003F4AFE"/>
    <w:rsid w:val="00432A88"/>
    <w:rsid w:val="004A4654"/>
    <w:rsid w:val="0062585F"/>
    <w:rsid w:val="007334F8"/>
    <w:rsid w:val="008569B4"/>
    <w:rsid w:val="00900A9D"/>
    <w:rsid w:val="009B6399"/>
    <w:rsid w:val="00A03A41"/>
    <w:rsid w:val="00A669B1"/>
    <w:rsid w:val="00AA2E44"/>
    <w:rsid w:val="00B76C08"/>
    <w:rsid w:val="00C83002"/>
    <w:rsid w:val="00CA2E71"/>
    <w:rsid w:val="00CA6140"/>
    <w:rsid w:val="00D16123"/>
    <w:rsid w:val="00D63388"/>
    <w:rsid w:val="00D645A3"/>
    <w:rsid w:val="00DC58CC"/>
    <w:rsid w:val="00E10E3B"/>
    <w:rsid w:val="00F10D53"/>
    <w:rsid w:val="00F45D71"/>
    <w:rsid w:val="00FB2D3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794D"/>
  <w15:chartTrackingRefBased/>
  <w15:docId w15:val="{1F36659F-2C7A-4FE2-8454-2768901C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E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15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5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5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58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3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A88"/>
  </w:style>
  <w:style w:type="paragraph" w:styleId="Pieddepage">
    <w:name w:val="footer"/>
    <w:basedOn w:val="Normal"/>
    <w:link w:val="PieddepageCar"/>
    <w:uiPriority w:val="99"/>
    <w:unhideWhenUsed/>
    <w:rsid w:val="0043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A88"/>
  </w:style>
  <w:style w:type="table" w:styleId="Grilledutableau">
    <w:name w:val="Table Grid"/>
    <w:basedOn w:val="TableauNormal"/>
    <w:uiPriority w:val="39"/>
    <w:rsid w:val="00A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lub@scms-g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ym.fr/Mentions_lega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oconnect.com/infos/cook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ub@scms-g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b@scms-gr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150F-D1E6-4FA3-B10C-42409EC7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CIPRIAN</dc:creator>
  <cp:keywords/>
  <dc:description/>
  <cp:lastModifiedBy>VALERIE GRAS</cp:lastModifiedBy>
  <cp:revision>13</cp:revision>
  <dcterms:created xsi:type="dcterms:W3CDTF">2021-04-10T17:34:00Z</dcterms:created>
  <dcterms:modified xsi:type="dcterms:W3CDTF">2022-05-06T12:42:00Z</dcterms:modified>
</cp:coreProperties>
</file>