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5" w:rsidRDefault="00A34F29">
      <w:pPr>
        <w:pStyle w:val="Corpsdetex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85pt;margin-top:3.15pt;width:405pt;height:34.45pt;z-index:251658240">
            <v:textbox>
              <w:txbxContent>
                <w:p w:rsidR="00A34F29" w:rsidRPr="00A34F29" w:rsidRDefault="00A34F29" w:rsidP="00A34F2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34F29">
                    <w:rPr>
                      <w:b/>
                      <w:sz w:val="32"/>
                      <w:szCs w:val="32"/>
                    </w:rPr>
                    <w:t>DROIT A L’IMAGE</w:t>
                  </w:r>
                </w:p>
              </w:txbxContent>
            </v:textbox>
          </v:shape>
        </w:pict>
      </w:r>
    </w:p>
    <w:p w:rsidR="00517105" w:rsidRDefault="00517105">
      <w:pPr>
        <w:pStyle w:val="Corpsdetexte"/>
        <w:spacing w:before="9"/>
        <w:rPr>
          <w:rFonts w:ascii="Times New Roman"/>
          <w:b w:val="0"/>
          <w:sz w:val="23"/>
        </w:rPr>
      </w:pPr>
    </w:p>
    <w:p w:rsidR="00A34F29" w:rsidRDefault="00A34F29">
      <w:pPr>
        <w:pStyle w:val="Heading1"/>
        <w:spacing w:before="100"/>
      </w:pPr>
    </w:p>
    <w:p w:rsidR="00A34F29" w:rsidRDefault="00A34F29" w:rsidP="00295FB7">
      <w:pPr>
        <w:pStyle w:val="Heading1"/>
        <w:spacing w:before="100"/>
        <w:ind w:left="142"/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 id="_x0000_s1030" type="#_x0000_t202" style="width:405pt;height: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A34F29" w:rsidRDefault="00A34F29" w:rsidP="00A34F29">
                  <w:pPr>
                    <w:spacing w:before="71"/>
                    <w:ind w:left="302" w:right="2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AUTORISATION DE REPRODUCTION DE PHOTOGRAPHIE</w:t>
                  </w:r>
                </w:p>
                <w:p w:rsidR="00A34F29" w:rsidRDefault="00A34F29" w:rsidP="00A34F29">
                  <w:pPr>
                    <w:pStyle w:val="Corpsdetexte"/>
                    <w:spacing w:before="2"/>
                    <w:rPr>
                      <w:sz w:val="21"/>
                    </w:rPr>
                  </w:pPr>
                </w:p>
                <w:p w:rsidR="00A34F29" w:rsidRDefault="00A34F29" w:rsidP="00A34F29">
                  <w:pPr>
                    <w:ind w:left="302" w:right="30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(A remplir par les parents ou responsables légaux des mineurs)</w:t>
                  </w:r>
                </w:p>
              </w:txbxContent>
            </v:textbox>
            <w10:wrap type="none"/>
            <w10:anchorlock/>
          </v:shape>
        </w:pict>
      </w:r>
    </w:p>
    <w:p w:rsidR="00A34F29" w:rsidRDefault="00A34F29">
      <w:pPr>
        <w:pStyle w:val="Heading1"/>
        <w:spacing w:before="100"/>
      </w:pPr>
      <w:r w:rsidRPr="00517105">
        <w:rPr>
          <w:sz w:val="16"/>
        </w:rPr>
        <w:pict>
          <v:rect id="_x0000_s1027" style="position:absolute;left:0;text-align:left;margin-left:89.65pt;margin-top:139.6pt;width:405pt;height:684.9pt;z-index:-251725824;mso-position-horizontal-relative:page;mso-position-vertical-relative:page" filled="f">
            <w10:wrap anchorx="page" anchory="page"/>
          </v:rect>
        </w:pict>
      </w:r>
    </w:p>
    <w:p w:rsidR="00517105" w:rsidRDefault="008447E1">
      <w:pPr>
        <w:pStyle w:val="Heading1"/>
        <w:spacing w:before="100"/>
      </w:pPr>
      <w:r>
        <w:t>ENTRE :</w:t>
      </w:r>
    </w:p>
    <w:p w:rsidR="00517105" w:rsidRDefault="00517105">
      <w:pPr>
        <w:pStyle w:val="Corpsdetexte"/>
        <w:spacing w:before="6"/>
        <w:rPr>
          <w:sz w:val="20"/>
        </w:rPr>
      </w:pPr>
    </w:p>
    <w:p w:rsidR="00517105" w:rsidRDefault="008447E1">
      <w:pPr>
        <w:ind w:left="265"/>
        <w:rPr>
          <w:b/>
          <w:sz w:val="18"/>
        </w:rPr>
      </w:pPr>
      <w:r>
        <w:rPr>
          <w:b/>
          <w:sz w:val="18"/>
        </w:rPr>
        <w:t>Mme…………………………………………………….Née 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……………………à…………………</w:t>
      </w:r>
    </w:p>
    <w:p w:rsidR="00517105" w:rsidRDefault="00517105">
      <w:pPr>
        <w:pStyle w:val="Corpsdetexte"/>
        <w:spacing w:before="5"/>
        <w:rPr>
          <w:sz w:val="20"/>
        </w:rPr>
      </w:pPr>
    </w:p>
    <w:p w:rsidR="00517105" w:rsidRDefault="008447E1">
      <w:pPr>
        <w:spacing w:before="1"/>
        <w:ind w:left="265"/>
        <w:rPr>
          <w:b/>
          <w:sz w:val="18"/>
        </w:rPr>
      </w:pPr>
      <w:r>
        <w:rPr>
          <w:b/>
          <w:sz w:val="18"/>
        </w:rPr>
        <w:t>Demeurant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:………………………………………………………………………….............................</w:t>
      </w:r>
    </w:p>
    <w:p w:rsidR="00517105" w:rsidRDefault="00517105">
      <w:pPr>
        <w:pStyle w:val="Corpsdetexte"/>
        <w:spacing w:before="5"/>
        <w:rPr>
          <w:sz w:val="20"/>
        </w:rPr>
      </w:pPr>
    </w:p>
    <w:p w:rsidR="00517105" w:rsidRDefault="008447E1">
      <w:pPr>
        <w:spacing w:line="511" w:lineRule="auto"/>
        <w:ind w:left="265" w:right="613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………………………………………………………………………………………............................... Mr……………………………………………Né(e) l</w:t>
      </w:r>
      <w:r>
        <w:rPr>
          <w:b/>
          <w:sz w:val="18"/>
        </w:rPr>
        <w:t>e……………………...à……………………………..</w:t>
      </w:r>
    </w:p>
    <w:p w:rsidR="00517105" w:rsidRDefault="008447E1">
      <w:pPr>
        <w:spacing w:before="4"/>
        <w:ind w:left="265"/>
        <w:rPr>
          <w:b/>
          <w:sz w:val="18"/>
        </w:rPr>
      </w:pPr>
      <w:r>
        <w:rPr>
          <w:b/>
          <w:sz w:val="18"/>
        </w:rPr>
        <w:t>Demeurant………………………………….…………………………………………………………………</w:t>
      </w:r>
    </w:p>
    <w:p w:rsidR="00517105" w:rsidRDefault="008447E1">
      <w:pPr>
        <w:spacing w:before="29" w:line="513" w:lineRule="auto"/>
        <w:ind w:left="265" w:right="525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………………………………………………………………………………………………………………… Dénommé(e) ci-après « Les représentants légaux » de l’enfant :</w:t>
      </w:r>
    </w:p>
    <w:p w:rsidR="00517105" w:rsidRDefault="008447E1">
      <w:pPr>
        <w:ind w:left="265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</w:t>
      </w:r>
    </w:p>
    <w:p w:rsidR="00517105" w:rsidRDefault="00517105">
      <w:pPr>
        <w:pStyle w:val="Corpsdetexte"/>
        <w:spacing w:before="4"/>
        <w:rPr>
          <w:sz w:val="20"/>
        </w:rPr>
      </w:pPr>
    </w:p>
    <w:p w:rsidR="00517105" w:rsidRDefault="008447E1">
      <w:pPr>
        <w:ind w:left="265"/>
        <w:rPr>
          <w:b/>
          <w:sz w:val="18"/>
        </w:rPr>
      </w:pPr>
      <w:r>
        <w:rPr>
          <w:b/>
          <w:sz w:val="18"/>
        </w:rPr>
        <w:t>Né(e) :…………………………………………..à :…………………………………………………………</w:t>
      </w:r>
    </w:p>
    <w:p w:rsidR="00517105" w:rsidRDefault="00517105">
      <w:pPr>
        <w:pStyle w:val="Corpsdetexte"/>
        <w:spacing w:before="7"/>
        <w:rPr>
          <w:sz w:val="20"/>
        </w:rPr>
      </w:pPr>
    </w:p>
    <w:p w:rsidR="00517105" w:rsidRDefault="008447E1">
      <w:pPr>
        <w:ind w:left="265"/>
        <w:rPr>
          <w:b/>
          <w:sz w:val="18"/>
        </w:rPr>
      </w:pPr>
      <w:r>
        <w:rPr>
          <w:b/>
          <w:sz w:val="18"/>
        </w:rPr>
        <w:t>Demeurant :……………………………………………………………………………………………………</w:t>
      </w:r>
    </w:p>
    <w:p w:rsidR="00517105" w:rsidRDefault="008447E1">
      <w:pPr>
        <w:spacing w:before="29" w:line="513" w:lineRule="auto"/>
        <w:ind w:left="265" w:right="4078"/>
        <w:rPr>
          <w:b/>
          <w:sz w:val="18"/>
        </w:rPr>
      </w:pPr>
      <w:r>
        <w:rPr>
          <w:b/>
          <w:sz w:val="18"/>
        </w:rPr>
        <w:t>……………………………………………………………. Dénommé (e) ci-après «L’ENFANT »</w:t>
      </w:r>
    </w:p>
    <w:p w:rsidR="00517105" w:rsidRDefault="008447E1">
      <w:pPr>
        <w:spacing w:line="513" w:lineRule="auto"/>
        <w:ind w:left="265" w:right="1399" w:hanging="1"/>
        <w:rPr>
          <w:b/>
          <w:sz w:val="18"/>
        </w:rPr>
      </w:pPr>
      <w:r>
        <w:rPr>
          <w:b/>
          <w:sz w:val="18"/>
        </w:rPr>
        <w:t>ET : L’association ADEDA sise au 1 lot LAMOTHE – section Castel - 97129 LAMENTIN CESSION DES DROITS</w:t>
      </w:r>
    </w:p>
    <w:p w:rsidR="00517105" w:rsidRDefault="008447E1">
      <w:pPr>
        <w:pStyle w:val="Corpsdetexte"/>
        <w:spacing w:line="276" w:lineRule="auto"/>
        <w:ind w:left="265" w:right="478"/>
        <w:jc w:val="both"/>
      </w:pPr>
      <w:r>
        <w:t>Par le présent contrat, le MODÈLE autorise l’association ADEDA à utiliser son image, dans le cadre exclusif des activités de communication réalisées par l’a</w:t>
      </w:r>
      <w:r>
        <w:t>ssociation. En conséquence, LES REPRÉSENTANTS LÉGAUX autorisent l’association ADEDA à  fixer,  reproduire,  communiquer  et  modifier  par  tous  moyens  techniques,  les photographies, réalisées dans le cadre du présent contrat. Les photographies, pourron</w:t>
      </w:r>
      <w:r>
        <w:t>t être reproduites en parties ou en totalité sur tout support (papier, numérique, magnétique, tissu, plastique, etc.) et intégrées à tout autre</w:t>
      </w:r>
      <w:r>
        <w:rPr>
          <w:spacing w:val="-1"/>
        </w:rPr>
        <w:t xml:space="preserve"> </w:t>
      </w:r>
      <w:r>
        <w:t>matériel (photographie,</w:t>
      </w:r>
      <w:r>
        <w:rPr>
          <w:spacing w:val="-3"/>
        </w:rPr>
        <w:t xml:space="preserve"> </w:t>
      </w:r>
      <w:r>
        <w:t>dessin,</w:t>
      </w:r>
      <w:r>
        <w:rPr>
          <w:spacing w:val="-2"/>
        </w:rPr>
        <w:t xml:space="preserve"> </w:t>
      </w:r>
      <w:r>
        <w:t>illustration,</w:t>
      </w:r>
      <w:r>
        <w:rPr>
          <w:spacing w:val="-4"/>
        </w:rPr>
        <w:t xml:space="preserve"> </w:t>
      </w:r>
      <w:r>
        <w:t>peinture,</w:t>
      </w:r>
      <w:r>
        <w:rPr>
          <w:spacing w:val="-3"/>
        </w:rPr>
        <w:t xml:space="preserve"> </w:t>
      </w:r>
      <w:r>
        <w:t>vidéo,</w:t>
      </w:r>
      <w:r>
        <w:rPr>
          <w:spacing w:val="-3"/>
        </w:rPr>
        <w:t xml:space="preserve"> </w:t>
      </w:r>
      <w:r>
        <w:t>animations</w:t>
      </w:r>
      <w:r>
        <w:rPr>
          <w:spacing w:val="-3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connus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venir.</w:t>
      </w:r>
    </w:p>
    <w:p w:rsidR="00517105" w:rsidRDefault="00517105">
      <w:pPr>
        <w:pStyle w:val="Corpsdetexte"/>
        <w:spacing w:before="7"/>
        <w:rPr>
          <w:sz w:val="17"/>
        </w:rPr>
      </w:pPr>
    </w:p>
    <w:p w:rsidR="00517105" w:rsidRDefault="008447E1">
      <w:pPr>
        <w:pStyle w:val="Corpsdetexte"/>
        <w:spacing w:line="276" w:lineRule="auto"/>
        <w:ind w:left="265" w:right="537"/>
        <w:jc w:val="both"/>
      </w:pPr>
      <w:r>
        <w:t>Les photogra</w:t>
      </w:r>
      <w:r>
        <w:t>phies pourront être exploitées dans différents domaines (publicité, édition, presse, packaging, design etc.) directement par l’association ADEDA ou cédées à des tiers.</w:t>
      </w:r>
    </w:p>
    <w:p w:rsidR="00517105" w:rsidRDefault="00517105">
      <w:pPr>
        <w:pStyle w:val="Corpsdetexte"/>
        <w:spacing w:before="8"/>
        <w:rPr>
          <w:sz w:val="17"/>
        </w:rPr>
      </w:pPr>
    </w:p>
    <w:p w:rsidR="00517105" w:rsidRDefault="008447E1">
      <w:pPr>
        <w:pStyle w:val="Corpsdetexte"/>
        <w:spacing w:line="276" w:lineRule="auto"/>
        <w:ind w:left="265" w:right="479"/>
        <w:jc w:val="both"/>
      </w:pPr>
      <w:r>
        <w:t>LES REPRÉSENTANTS LÉGAUX n’autorisent pas l’utilisation de l’image de L’ENFANT dans tou</w:t>
      </w:r>
      <w:r>
        <w:t>s les autres contextes (politique, économique, religieux, etc.) Il est entendu que l’association ADEDA s’interdit expressément, une exploitation des photographies susceptibles de porter atteinte à la vie privée de l’ENFANT et une diffusion sur tout support</w:t>
      </w:r>
      <w:r>
        <w:t xml:space="preserve"> à caractère pornographique, xénophobe, violent ou illicite.</w:t>
      </w:r>
    </w:p>
    <w:p w:rsidR="00517105" w:rsidRDefault="00517105">
      <w:pPr>
        <w:pStyle w:val="Corpsdetexte"/>
        <w:spacing w:before="9"/>
        <w:rPr>
          <w:sz w:val="17"/>
        </w:rPr>
      </w:pPr>
    </w:p>
    <w:p w:rsidR="00517105" w:rsidRDefault="008447E1">
      <w:pPr>
        <w:pStyle w:val="Corpsdetexte"/>
        <w:spacing w:line="276" w:lineRule="auto"/>
        <w:ind w:left="265" w:right="527"/>
        <w:jc w:val="both"/>
      </w:pPr>
      <w:r>
        <w:t>LES REPRÉSENTANTS LÉGAUX reconnaissent par ailleurs qu’il n’est lié à aucun contrat exclusif sur l’utilisation de son image ou de son nom.</w:t>
      </w:r>
    </w:p>
    <w:p w:rsidR="00517105" w:rsidRDefault="00517105">
      <w:pPr>
        <w:pStyle w:val="Corpsdetexte"/>
        <w:spacing w:before="9"/>
        <w:rPr>
          <w:sz w:val="17"/>
        </w:rPr>
      </w:pPr>
    </w:p>
    <w:p w:rsidR="00517105" w:rsidRDefault="008447E1">
      <w:pPr>
        <w:pStyle w:val="Corpsdetexte"/>
        <w:ind w:left="265"/>
      </w:pPr>
      <w:r>
        <w:t>APPLICATION ET JURIDICTION</w:t>
      </w:r>
    </w:p>
    <w:p w:rsidR="00517105" w:rsidRDefault="00517105">
      <w:pPr>
        <w:pStyle w:val="Corpsdetexte"/>
        <w:spacing w:before="2"/>
        <w:rPr>
          <w:sz w:val="20"/>
        </w:rPr>
      </w:pPr>
    </w:p>
    <w:p w:rsidR="00517105" w:rsidRDefault="008447E1">
      <w:pPr>
        <w:pStyle w:val="Corpsdetexte"/>
        <w:spacing w:line="276" w:lineRule="auto"/>
        <w:ind w:left="265" w:right="536"/>
        <w:jc w:val="both"/>
      </w:pPr>
      <w:r>
        <w:t>Toute contestation relative à l’interprétation et/ou l’exécution des dispositions du présent contrat sera exclusivement portée devant les tribunaux compétents en droit français.</w:t>
      </w:r>
    </w:p>
    <w:p w:rsidR="00517105" w:rsidRDefault="00517105">
      <w:pPr>
        <w:pStyle w:val="Corpsdetexte"/>
        <w:rPr>
          <w:sz w:val="18"/>
        </w:rPr>
      </w:pPr>
    </w:p>
    <w:p w:rsidR="00517105" w:rsidRDefault="00517105">
      <w:pPr>
        <w:pStyle w:val="Corpsdetexte"/>
        <w:rPr>
          <w:sz w:val="18"/>
        </w:rPr>
      </w:pPr>
    </w:p>
    <w:p w:rsidR="00517105" w:rsidRDefault="00517105">
      <w:pPr>
        <w:pStyle w:val="Corpsdetexte"/>
        <w:spacing w:before="3"/>
        <w:rPr>
          <w:sz w:val="20"/>
        </w:rPr>
      </w:pPr>
    </w:p>
    <w:p w:rsidR="00517105" w:rsidRDefault="008447E1">
      <w:pPr>
        <w:pStyle w:val="Heading1"/>
        <w:ind w:left="0" w:right="217"/>
        <w:jc w:val="center"/>
      </w:pPr>
      <w:r>
        <w:t>Fait à ………………………… le…………………….</w:t>
      </w:r>
    </w:p>
    <w:p w:rsidR="00517105" w:rsidRDefault="00517105">
      <w:pPr>
        <w:pStyle w:val="Corpsdetexte"/>
        <w:rPr>
          <w:sz w:val="20"/>
        </w:rPr>
      </w:pPr>
    </w:p>
    <w:p w:rsidR="00517105" w:rsidRDefault="00517105">
      <w:pPr>
        <w:pStyle w:val="Corpsdetexte"/>
        <w:rPr>
          <w:sz w:val="20"/>
        </w:rPr>
      </w:pPr>
    </w:p>
    <w:p w:rsidR="00517105" w:rsidRDefault="00517105">
      <w:pPr>
        <w:pStyle w:val="Corpsdetexte"/>
        <w:rPr>
          <w:sz w:val="19"/>
        </w:rPr>
      </w:pPr>
    </w:p>
    <w:p w:rsidR="00517105" w:rsidRDefault="008447E1">
      <w:pPr>
        <w:tabs>
          <w:tab w:val="left" w:pos="5111"/>
        </w:tabs>
        <w:ind w:right="219"/>
        <w:jc w:val="center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REPRÉSENTANTS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LÉGAUX</w:t>
      </w:r>
      <w:r>
        <w:rPr>
          <w:b/>
          <w:sz w:val="18"/>
        </w:rPr>
        <w:tab/>
        <w:t>L’association ADE</w:t>
      </w:r>
      <w:r>
        <w:rPr>
          <w:b/>
          <w:sz w:val="18"/>
        </w:rPr>
        <w:t>DA</w:t>
      </w:r>
    </w:p>
    <w:sectPr w:rsidR="00517105" w:rsidSect="00517105">
      <w:type w:val="continuous"/>
      <w:pgSz w:w="11910" w:h="16840"/>
      <w:pgMar w:top="500" w:right="168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17105"/>
    <w:rsid w:val="00295FB7"/>
    <w:rsid w:val="00517105"/>
    <w:rsid w:val="00A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105"/>
    <w:rPr>
      <w:rFonts w:ascii="Garamond" w:eastAsia="Garamond" w:hAnsi="Garamond" w:cs="Garamond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7105"/>
    <w:rPr>
      <w:b/>
      <w:bCs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17105"/>
    <w:pPr>
      <w:ind w:left="265"/>
      <w:outlineLvl w:val="1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517105"/>
  </w:style>
  <w:style w:type="paragraph" w:customStyle="1" w:styleId="TableParagraph">
    <w:name w:val="Table Paragraph"/>
    <w:basedOn w:val="Normal"/>
    <w:uiPriority w:val="1"/>
    <w:qFormat/>
    <w:rsid w:val="005171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stournebize</dc:creator>
  <cp:lastModifiedBy>stournebize</cp:lastModifiedBy>
  <cp:revision>2</cp:revision>
  <dcterms:created xsi:type="dcterms:W3CDTF">2020-07-05T13:25:00Z</dcterms:created>
  <dcterms:modified xsi:type="dcterms:W3CDTF">2020-07-05T13:25:00Z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2020-07-05T00:00:00Z</vt:filetime>
  </property>
</Properties>
</file>