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3C3D" w14:textId="77777777" w:rsidR="00933049" w:rsidRDefault="00933049" w:rsidP="00FB5592">
      <w:pPr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>Bonjour à toutes et à tous</w:t>
      </w:r>
    </w:p>
    <w:p w14:paraId="552EEC88" w14:textId="3C4DAE2E" w:rsidR="003B3466" w:rsidRPr="00E573F1" w:rsidRDefault="00933049" w:rsidP="00FB5592">
      <w:pPr>
        <w:jc w:val="both"/>
        <w:rPr>
          <w:rFonts w:cstheme="minorHAnsi"/>
          <w:i/>
          <w:iCs/>
          <w:sz w:val="28"/>
          <w:szCs w:val="28"/>
        </w:rPr>
      </w:pPr>
      <w:r w:rsidRPr="00E573F1">
        <w:rPr>
          <w:rFonts w:cstheme="minorHAnsi"/>
          <w:i/>
          <w:iCs/>
          <w:sz w:val="28"/>
          <w:szCs w:val="28"/>
        </w:rPr>
        <w:t>Ça</w:t>
      </w:r>
      <w:r w:rsidR="00A913E1" w:rsidRPr="00E573F1">
        <w:rPr>
          <w:rFonts w:cstheme="minorHAnsi"/>
          <w:i/>
          <w:iCs/>
          <w:sz w:val="28"/>
          <w:szCs w:val="28"/>
        </w:rPr>
        <w:t xml:space="preserve"> y </w:t>
      </w:r>
      <w:proofErr w:type="spellStart"/>
      <w:r w:rsidR="00A913E1" w:rsidRPr="00E573F1">
        <w:rPr>
          <w:rFonts w:cstheme="minorHAnsi"/>
          <w:i/>
          <w:iCs/>
          <w:sz w:val="28"/>
          <w:szCs w:val="28"/>
        </w:rPr>
        <w:t>est</w:t>
      </w:r>
      <w:proofErr w:type="spellEnd"/>
      <w:r w:rsidR="00A913E1" w:rsidRPr="00E573F1">
        <w:rPr>
          <w:rFonts w:cstheme="minorHAnsi"/>
          <w:i/>
          <w:iCs/>
          <w:sz w:val="28"/>
          <w:szCs w:val="28"/>
        </w:rPr>
        <w:t xml:space="preserve"> s’est fait ! L’année 2022 est morte, vive l’année 2023 !</w:t>
      </w:r>
      <w:r>
        <w:rPr>
          <w:rFonts w:cstheme="minorHAnsi"/>
          <w:i/>
          <w:iCs/>
          <w:sz w:val="28"/>
          <w:szCs w:val="28"/>
        </w:rPr>
        <w:t xml:space="preserve"> </w:t>
      </w:r>
      <w:r w:rsidR="003B3466" w:rsidRPr="00E573F1">
        <w:rPr>
          <w:rFonts w:cstheme="minorHAnsi"/>
          <w:i/>
          <w:iCs/>
          <w:sz w:val="28"/>
          <w:szCs w:val="28"/>
        </w:rPr>
        <w:t>J’espère que pour chacun d’entre vous Noel et Jour de l’An ont été des moments privilégiés o</w:t>
      </w:r>
      <w:r w:rsidR="00FB5592" w:rsidRPr="00E573F1">
        <w:rPr>
          <w:rFonts w:cstheme="minorHAnsi"/>
          <w:i/>
          <w:iCs/>
          <w:sz w:val="28"/>
          <w:szCs w:val="28"/>
        </w:rPr>
        <w:t>ù</w:t>
      </w:r>
      <w:r w:rsidR="003B3466" w:rsidRPr="00E573F1">
        <w:rPr>
          <w:rFonts w:cstheme="minorHAnsi"/>
          <w:i/>
          <w:iCs/>
          <w:sz w:val="28"/>
          <w:szCs w:val="28"/>
        </w:rPr>
        <w:t xml:space="preserve"> vous avez eu la joie d’être avec tous ceux que vous aimez. </w:t>
      </w:r>
    </w:p>
    <w:p w14:paraId="07260B1F" w14:textId="79619F55" w:rsidR="00672555" w:rsidRPr="00E573F1" w:rsidRDefault="003B3466" w:rsidP="00FB5592">
      <w:pPr>
        <w:jc w:val="both"/>
        <w:rPr>
          <w:rFonts w:cstheme="minorHAnsi"/>
          <w:i/>
          <w:iCs/>
          <w:sz w:val="28"/>
          <w:szCs w:val="28"/>
        </w:rPr>
      </w:pPr>
      <w:r w:rsidRPr="00E573F1">
        <w:rPr>
          <w:rFonts w:cstheme="minorHAnsi"/>
          <w:i/>
          <w:iCs/>
          <w:sz w:val="28"/>
          <w:szCs w:val="28"/>
        </w:rPr>
        <w:t xml:space="preserve">Après ces instants de fêtes qui sont comme une parenthèse enchantée, il faut à nouveau retrouver la réalité de la vie de tous les jours. Et là nous sommes à nouveau assaillis </w:t>
      </w:r>
      <w:r w:rsidR="00672555" w:rsidRPr="00E573F1">
        <w:rPr>
          <w:rFonts w:cstheme="minorHAnsi"/>
          <w:i/>
          <w:iCs/>
          <w:sz w:val="28"/>
          <w:szCs w:val="28"/>
        </w:rPr>
        <w:t xml:space="preserve">d’informations qui </w:t>
      </w:r>
      <w:r w:rsidR="00677BE9" w:rsidRPr="00E573F1">
        <w:rPr>
          <w:rFonts w:cstheme="minorHAnsi"/>
          <w:i/>
          <w:iCs/>
          <w:sz w:val="28"/>
          <w:szCs w:val="28"/>
        </w:rPr>
        <w:t xml:space="preserve">nous </w:t>
      </w:r>
      <w:r w:rsidR="00672555" w:rsidRPr="00E573F1">
        <w:rPr>
          <w:rFonts w:cstheme="minorHAnsi"/>
          <w:i/>
          <w:iCs/>
          <w:sz w:val="28"/>
          <w:szCs w:val="28"/>
        </w:rPr>
        <w:t xml:space="preserve">laissent </w:t>
      </w:r>
      <w:r w:rsidR="00677BE9" w:rsidRPr="00E573F1">
        <w:rPr>
          <w:rFonts w:cstheme="minorHAnsi"/>
          <w:i/>
          <w:iCs/>
          <w:sz w:val="28"/>
          <w:szCs w:val="28"/>
        </w:rPr>
        <w:t>d’humeur mi-figue mi-raisin et nous inclinent à penser</w:t>
      </w:r>
      <w:r w:rsidR="00672555" w:rsidRPr="00E573F1">
        <w:rPr>
          <w:rFonts w:cstheme="minorHAnsi"/>
          <w:i/>
          <w:iCs/>
          <w:sz w:val="28"/>
          <w:szCs w:val="28"/>
        </w:rPr>
        <w:t xml:space="preserve"> que les maux de 2022, </w:t>
      </w:r>
      <w:r w:rsidR="00677BE9" w:rsidRPr="00E573F1">
        <w:rPr>
          <w:rFonts w:cstheme="minorHAnsi"/>
          <w:i/>
          <w:iCs/>
          <w:sz w:val="28"/>
          <w:szCs w:val="28"/>
        </w:rPr>
        <w:t>risquent de se prolonger</w:t>
      </w:r>
      <w:r w:rsidR="00672555" w:rsidRPr="00E573F1">
        <w:rPr>
          <w:rFonts w:cstheme="minorHAnsi"/>
          <w:i/>
          <w:iCs/>
          <w:sz w:val="28"/>
          <w:szCs w:val="28"/>
        </w:rPr>
        <w:t xml:space="preserve"> en 2023.</w:t>
      </w:r>
    </w:p>
    <w:p w14:paraId="6324F065" w14:textId="6934113C" w:rsidR="001C2CF3" w:rsidRPr="00E573F1" w:rsidRDefault="00672555" w:rsidP="00FB5592">
      <w:pPr>
        <w:jc w:val="both"/>
        <w:rPr>
          <w:rFonts w:cstheme="minorHAnsi"/>
          <w:i/>
          <w:iCs/>
          <w:sz w:val="28"/>
          <w:szCs w:val="28"/>
        </w:rPr>
      </w:pPr>
      <w:r w:rsidRPr="00E573F1">
        <w:rPr>
          <w:rFonts w:cstheme="minorHAnsi"/>
          <w:i/>
          <w:iCs/>
          <w:sz w:val="28"/>
          <w:szCs w:val="28"/>
        </w:rPr>
        <w:t>En effet</w:t>
      </w:r>
      <w:r w:rsidR="00A913E1" w:rsidRPr="00E573F1">
        <w:rPr>
          <w:rFonts w:cstheme="minorHAnsi"/>
          <w:i/>
          <w:iCs/>
          <w:sz w:val="28"/>
          <w:szCs w:val="28"/>
        </w:rPr>
        <w:t xml:space="preserve"> le contexte général ne nous incite pas à plonger dans un optimisme béat tant les incertitudes liées </w:t>
      </w:r>
      <w:r w:rsidR="001C2CF3" w:rsidRPr="00E573F1">
        <w:rPr>
          <w:rFonts w:cstheme="minorHAnsi"/>
          <w:i/>
          <w:iCs/>
          <w:sz w:val="28"/>
          <w:szCs w:val="28"/>
        </w:rPr>
        <w:t>à la crise international</w:t>
      </w:r>
      <w:r w:rsidR="00FB5592" w:rsidRPr="00E573F1">
        <w:rPr>
          <w:rFonts w:cstheme="minorHAnsi"/>
          <w:i/>
          <w:iCs/>
          <w:sz w:val="28"/>
          <w:szCs w:val="28"/>
        </w:rPr>
        <w:t>e</w:t>
      </w:r>
      <w:r w:rsidR="001C2CF3" w:rsidRPr="00E573F1">
        <w:rPr>
          <w:rFonts w:cstheme="minorHAnsi"/>
          <w:i/>
          <w:iCs/>
          <w:sz w:val="28"/>
          <w:szCs w:val="28"/>
        </w:rPr>
        <w:t xml:space="preserve">, </w:t>
      </w:r>
      <w:r w:rsidR="00BF72EA" w:rsidRPr="00E573F1">
        <w:rPr>
          <w:rFonts w:cstheme="minorHAnsi"/>
          <w:i/>
          <w:iCs/>
          <w:sz w:val="28"/>
          <w:szCs w:val="28"/>
        </w:rPr>
        <w:t xml:space="preserve">au dérèglement climatique, </w:t>
      </w:r>
      <w:r w:rsidR="001C2CF3" w:rsidRPr="00E573F1">
        <w:rPr>
          <w:rFonts w:cstheme="minorHAnsi"/>
          <w:i/>
          <w:iCs/>
          <w:sz w:val="28"/>
          <w:szCs w:val="28"/>
        </w:rPr>
        <w:t>à la crise de l’énergie,</w:t>
      </w:r>
      <w:r w:rsidR="00C5379D" w:rsidRPr="00E573F1">
        <w:rPr>
          <w:rFonts w:cstheme="minorHAnsi"/>
          <w:i/>
          <w:iCs/>
          <w:sz w:val="28"/>
          <w:szCs w:val="28"/>
        </w:rPr>
        <w:t xml:space="preserve"> </w:t>
      </w:r>
      <w:r w:rsidR="001C2CF3" w:rsidRPr="00E573F1">
        <w:rPr>
          <w:rFonts w:cstheme="minorHAnsi"/>
          <w:i/>
          <w:iCs/>
          <w:sz w:val="28"/>
          <w:szCs w:val="28"/>
        </w:rPr>
        <w:t xml:space="preserve">des matières </w:t>
      </w:r>
      <w:r w:rsidRPr="00E573F1">
        <w:rPr>
          <w:rFonts w:cstheme="minorHAnsi"/>
          <w:i/>
          <w:iCs/>
          <w:sz w:val="28"/>
          <w:szCs w:val="28"/>
        </w:rPr>
        <w:t>premières,</w:t>
      </w:r>
      <w:r w:rsidR="001C2CF3" w:rsidRPr="00E573F1">
        <w:rPr>
          <w:rFonts w:cstheme="minorHAnsi"/>
          <w:i/>
          <w:iCs/>
          <w:sz w:val="28"/>
          <w:szCs w:val="28"/>
        </w:rPr>
        <w:t xml:space="preserve"> à l’inflation</w:t>
      </w:r>
      <w:r w:rsidRPr="00E573F1">
        <w:rPr>
          <w:rFonts w:cstheme="minorHAnsi"/>
          <w:i/>
          <w:iCs/>
          <w:sz w:val="28"/>
          <w:szCs w:val="28"/>
        </w:rPr>
        <w:t>,</w:t>
      </w:r>
      <w:r w:rsidR="001C2CF3" w:rsidRPr="00E573F1">
        <w:rPr>
          <w:rFonts w:cstheme="minorHAnsi"/>
          <w:i/>
          <w:iCs/>
          <w:sz w:val="28"/>
          <w:szCs w:val="28"/>
        </w:rPr>
        <w:t xml:space="preserve"> </w:t>
      </w:r>
      <w:r w:rsidR="00677BE9" w:rsidRPr="00E573F1">
        <w:rPr>
          <w:rFonts w:cstheme="minorHAnsi"/>
          <w:i/>
          <w:iCs/>
          <w:sz w:val="28"/>
          <w:szCs w:val="28"/>
        </w:rPr>
        <w:t xml:space="preserve">sont grandes </w:t>
      </w:r>
      <w:r w:rsidRPr="00E573F1">
        <w:rPr>
          <w:rFonts w:cstheme="minorHAnsi"/>
          <w:i/>
          <w:iCs/>
          <w:sz w:val="28"/>
          <w:szCs w:val="28"/>
        </w:rPr>
        <w:t>et</w:t>
      </w:r>
      <w:r w:rsidR="00677BE9" w:rsidRPr="00E573F1">
        <w:rPr>
          <w:rFonts w:cstheme="minorHAnsi"/>
          <w:i/>
          <w:iCs/>
          <w:sz w:val="28"/>
          <w:szCs w:val="28"/>
        </w:rPr>
        <w:t xml:space="preserve"> surtout </w:t>
      </w:r>
      <w:r w:rsidRPr="00E573F1">
        <w:rPr>
          <w:rFonts w:cstheme="minorHAnsi"/>
          <w:i/>
          <w:iCs/>
          <w:sz w:val="28"/>
          <w:szCs w:val="28"/>
        </w:rPr>
        <w:t>entraînent</w:t>
      </w:r>
      <w:r w:rsidR="001C2CF3" w:rsidRPr="00E573F1">
        <w:rPr>
          <w:rFonts w:cstheme="minorHAnsi"/>
          <w:i/>
          <w:iCs/>
          <w:sz w:val="28"/>
          <w:szCs w:val="28"/>
        </w:rPr>
        <w:t xml:space="preserve"> des répercussions de plus en plus concrètes sur notre </w:t>
      </w:r>
      <w:r w:rsidRPr="00E573F1">
        <w:rPr>
          <w:rFonts w:cstheme="minorHAnsi"/>
          <w:i/>
          <w:iCs/>
          <w:sz w:val="28"/>
          <w:szCs w:val="28"/>
        </w:rPr>
        <w:t>vécu</w:t>
      </w:r>
      <w:r w:rsidR="001C2CF3" w:rsidRPr="00E573F1">
        <w:rPr>
          <w:rFonts w:cstheme="minorHAnsi"/>
          <w:i/>
          <w:iCs/>
          <w:sz w:val="28"/>
          <w:szCs w:val="28"/>
        </w:rPr>
        <w:t xml:space="preserve"> quotidien. Et les </w:t>
      </w:r>
      <w:r w:rsidR="00677BE9" w:rsidRPr="00E573F1">
        <w:rPr>
          <w:rFonts w:cstheme="minorHAnsi"/>
          <w:i/>
          <w:iCs/>
          <w:sz w:val="28"/>
          <w:szCs w:val="28"/>
        </w:rPr>
        <w:t>augures restent</w:t>
      </w:r>
      <w:r w:rsidR="001C2CF3" w:rsidRPr="00E573F1">
        <w:rPr>
          <w:rFonts w:cstheme="minorHAnsi"/>
          <w:i/>
          <w:iCs/>
          <w:sz w:val="28"/>
          <w:szCs w:val="28"/>
        </w:rPr>
        <w:t xml:space="preserve"> pour le moins circonspectes</w:t>
      </w:r>
      <w:r w:rsidRPr="00E573F1">
        <w:rPr>
          <w:rFonts w:cstheme="minorHAnsi"/>
          <w:i/>
          <w:iCs/>
          <w:sz w:val="28"/>
          <w:szCs w:val="28"/>
        </w:rPr>
        <w:t xml:space="preserve"> sur des signes tangibles d’amélioration</w:t>
      </w:r>
      <w:r w:rsidR="001C2CF3" w:rsidRPr="00E573F1">
        <w:rPr>
          <w:rFonts w:cstheme="minorHAnsi"/>
          <w:i/>
          <w:iCs/>
          <w:sz w:val="28"/>
          <w:szCs w:val="28"/>
        </w:rPr>
        <w:t>.</w:t>
      </w:r>
    </w:p>
    <w:p w14:paraId="70690840" w14:textId="65E33130" w:rsidR="00A97571" w:rsidRPr="00E573F1" w:rsidRDefault="00A97571" w:rsidP="00FB5592">
      <w:pPr>
        <w:jc w:val="both"/>
        <w:rPr>
          <w:rFonts w:cstheme="minorHAnsi"/>
          <w:i/>
          <w:iCs/>
          <w:sz w:val="28"/>
          <w:szCs w:val="28"/>
        </w:rPr>
      </w:pPr>
      <w:r w:rsidRPr="00E573F1">
        <w:rPr>
          <w:rFonts w:cstheme="minorHAnsi"/>
          <w:i/>
          <w:iCs/>
          <w:sz w:val="28"/>
          <w:szCs w:val="28"/>
        </w:rPr>
        <w:t xml:space="preserve">Malgré cette morosité générale c’est le moment pour chacun d’entre nous de faire preuve de </w:t>
      </w:r>
      <w:r w:rsidR="00B93CC4" w:rsidRPr="00E573F1">
        <w:rPr>
          <w:rFonts w:cstheme="minorHAnsi"/>
          <w:i/>
          <w:iCs/>
          <w:sz w:val="28"/>
          <w:szCs w:val="28"/>
        </w:rPr>
        <w:t xml:space="preserve">lucidité, de </w:t>
      </w:r>
      <w:r w:rsidRPr="00E573F1">
        <w:rPr>
          <w:rFonts w:cstheme="minorHAnsi"/>
          <w:i/>
          <w:iCs/>
          <w:sz w:val="28"/>
          <w:szCs w:val="28"/>
        </w:rPr>
        <w:t>ténacité</w:t>
      </w:r>
      <w:r w:rsidR="00BF72EA" w:rsidRPr="00E573F1">
        <w:rPr>
          <w:rFonts w:cstheme="minorHAnsi"/>
          <w:i/>
          <w:iCs/>
          <w:sz w:val="28"/>
          <w:szCs w:val="28"/>
        </w:rPr>
        <w:t>,</w:t>
      </w:r>
      <w:r w:rsidRPr="00E573F1">
        <w:rPr>
          <w:rFonts w:cstheme="minorHAnsi"/>
          <w:i/>
          <w:iCs/>
          <w:sz w:val="28"/>
          <w:szCs w:val="28"/>
        </w:rPr>
        <w:t xml:space="preserve"> de résistance et de générosité. </w:t>
      </w:r>
      <w:r w:rsidR="00677BE9" w:rsidRPr="00E573F1">
        <w:rPr>
          <w:rFonts w:cstheme="minorHAnsi"/>
          <w:i/>
          <w:iCs/>
          <w:sz w:val="28"/>
          <w:szCs w:val="28"/>
        </w:rPr>
        <w:t>Il faut se dire que d</w:t>
      </w:r>
      <w:r w:rsidRPr="00E573F1">
        <w:rPr>
          <w:rFonts w:cstheme="minorHAnsi"/>
          <w:i/>
          <w:iCs/>
          <w:sz w:val="28"/>
          <w:szCs w:val="28"/>
        </w:rPr>
        <w:t>es crises ont en a connues d’autres qui ont été surmontées et nous nous en sommes sortis</w:t>
      </w:r>
      <w:r w:rsidR="00B93CC4" w:rsidRPr="00E573F1">
        <w:rPr>
          <w:rFonts w:cstheme="minorHAnsi"/>
          <w:i/>
          <w:iCs/>
          <w:sz w:val="28"/>
          <w:szCs w:val="28"/>
        </w:rPr>
        <w:t xml:space="preserve"> sans qu’elles remettent en cause notre manière d’être et de vivre</w:t>
      </w:r>
      <w:r w:rsidR="006B22E3" w:rsidRPr="00E573F1">
        <w:rPr>
          <w:rFonts w:cstheme="minorHAnsi"/>
          <w:i/>
          <w:iCs/>
          <w:sz w:val="28"/>
          <w:szCs w:val="28"/>
        </w:rPr>
        <w:t>, alors…</w:t>
      </w:r>
      <w:r w:rsidR="006C6403" w:rsidRPr="00E573F1">
        <w:rPr>
          <w:rFonts w:cstheme="minorHAnsi"/>
          <w:i/>
          <w:iCs/>
          <w:sz w:val="28"/>
          <w:szCs w:val="28"/>
        </w:rPr>
        <w:t xml:space="preserve">saisissons chaque petit instant de notre vie comme si c’était le seul et </w:t>
      </w:r>
      <w:r w:rsidR="00E5153D" w:rsidRPr="00E573F1">
        <w:rPr>
          <w:rFonts w:cstheme="minorHAnsi"/>
          <w:i/>
          <w:iCs/>
          <w:sz w:val="28"/>
          <w:szCs w:val="28"/>
        </w:rPr>
        <w:t>profitons-en</w:t>
      </w:r>
      <w:r w:rsidR="006C6403" w:rsidRPr="00E573F1">
        <w:rPr>
          <w:rFonts w:cstheme="minorHAnsi"/>
          <w:i/>
          <w:iCs/>
          <w:sz w:val="28"/>
          <w:szCs w:val="28"/>
        </w:rPr>
        <w:t xml:space="preserve"> pour le rendre</w:t>
      </w:r>
      <w:r w:rsidR="00E5153D" w:rsidRPr="00E573F1">
        <w:rPr>
          <w:rFonts w:cstheme="minorHAnsi"/>
          <w:i/>
          <w:iCs/>
          <w:sz w:val="28"/>
          <w:szCs w:val="28"/>
        </w:rPr>
        <w:t xml:space="preserve"> inoubliable</w:t>
      </w:r>
      <w:r w:rsidR="006C6403" w:rsidRPr="00E573F1">
        <w:rPr>
          <w:rFonts w:cstheme="minorHAnsi"/>
          <w:i/>
          <w:iCs/>
          <w:sz w:val="28"/>
          <w:szCs w:val="28"/>
        </w:rPr>
        <w:t xml:space="preserve"> </w:t>
      </w:r>
      <w:r w:rsidR="00E5153D" w:rsidRPr="00E573F1">
        <w:rPr>
          <w:rFonts w:cstheme="minorHAnsi"/>
          <w:i/>
          <w:iCs/>
          <w:sz w:val="28"/>
          <w:szCs w:val="28"/>
        </w:rPr>
        <w:t>« carpe diem ».</w:t>
      </w:r>
    </w:p>
    <w:p w14:paraId="75103CA0" w14:textId="3FA2D3EB" w:rsidR="00B93CC4" w:rsidRPr="00E573F1" w:rsidRDefault="006B22E3" w:rsidP="00FB5592">
      <w:pPr>
        <w:jc w:val="both"/>
        <w:rPr>
          <w:rFonts w:cstheme="minorHAnsi"/>
          <w:i/>
          <w:iCs/>
          <w:sz w:val="28"/>
          <w:szCs w:val="28"/>
        </w:rPr>
      </w:pPr>
      <w:r w:rsidRPr="00E573F1">
        <w:rPr>
          <w:rFonts w:cstheme="minorHAnsi"/>
          <w:i/>
          <w:iCs/>
          <w:sz w:val="28"/>
          <w:szCs w:val="28"/>
        </w:rPr>
        <w:t>S</w:t>
      </w:r>
      <w:r w:rsidR="00BF72EA" w:rsidRPr="00E573F1">
        <w:rPr>
          <w:rFonts w:cstheme="minorHAnsi"/>
          <w:i/>
          <w:iCs/>
          <w:sz w:val="28"/>
          <w:szCs w:val="28"/>
        </w:rPr>
        <w:t>’il y a un endroit o</w:t>
      </w:r>
      <w:r w:rsidR="00C5379D" w:rsidRPr="00E573F1">
        <w:rPr>
          <w:rFonts w:cstheme="minorHAnsi"/>
          <w:i/>
          <w:iCs/>
          <w:sz w:val="28"/>
          <w:szCs w:val="28"/>
        </w:rPr>
        <w:t>ù</w:t>
      </w:r>
      <w:r w:rsidR="00BF72EA" w:rsidRPr="00E573F1">
        <w:rPr>
          <w:rFonts w:cstheme="minorHAnsi"/>
          <w:i/>
          <w:iCs/>
          <w:sz w:val="28"/>
          <w:szCs w:val="28"/>
        </w:rPr>
        <w:t xml:space="preserve"> les nouvelles sont plutôt bonnes c’est à l’ARTS !! La subvention des ministères a été substantiellement augmentée, la mutuelle générale des affaires sociales a reconduit pour la troisième année un don de soutien important et le site internet de </w:t>
      </w:r>
      <w:proofErr w:type="gramStart"/>
      <w:r w:rsidR="00BF72EA" w:rsidRPr="00E573F1">
        <w:rPr>
          <w:rFonts w:cstheme="minorHAnsi"/>
          <w:i/>
          <w:iCs/>
          <w:sz w:val="28"/>
          <w:szCs w:val="28"/>
        </w:rPr>
        <w:t>l’association</w:t>
      </w:r>
      <w:proofErr w:type="gramEnd"/>
      <w:r w:rsidR="00BF72EA" w:rsidRPr="00E573F1">
        <w:rPr>
          <w:rFonts w:cstheme="minorHAnsi"/>
          <w:i/>
          <w:iCs/>
          <w:sz w:val="28"/>
          <w:szCs w:val="28"/>
        </w:rPr>
        <w:t xml:space="preserve"> est officiellement ouvert ( </w:t>
      </w:r>
      <w:hyperlink r:id="rId4" w:history="1">
        <w:r w:rsidR="00BF72EA" w:rsidRPr="00E573F1">
          <w:rPr>
            <w:rStyle w:val="Lienhypertexte"/>
            <w:rFonts w:cstheme="minorHAnsi"/>
            <w:i/>
            <w:iCs/>
            <w:sz w:val="28"/>
            <w:szCs w:val="28"/>
          </w:rPr>
          <w:t>www.a-r-t-s.fr</w:t>
        </w:r>
      </w:hyperlink>
      <w:r w:rsidR="00BF72EA" w:rsidRPr="00E573F1">
        <w:rPr>
          <w:rFonts w:cstheme="minorHAnsi"/>
          <w:i/>
          <w:iCs/>
          <w:sz w:val="28"/>
          <w:szCs w:val="28"/>
        </w:rPr>
        <w:t xml:space="preserve">). Enfin les délégations régionales s’activent pour vous proposer </w:t>
      </w:r>
      <w:r w:rsidR="00B93CC4" w:rsidRPr="00E573F1">
        <w:rPr>
          <w:rFonts w:cstheme="minorHAnsi"/>
          <w:i/>
          <w:iCs/>
          <w:sz w:val="28"/>
          <w:szCs w:val="28"/>
        </w:rPr>
        <w:t>de belles et nombreuses activités qui laissent présager de beaux instants de convivialité !</w:t>
      </w:r>
    </w:p>
    <w:p w14:paraId="3081CE00" w14:textId="7F284441" w:rsidR="00FB5592" w:rsidRPr="00E573F1" w:rsidRDefault="00B93CC4" w:rsidP="00FB5592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E573F1">
        <w:rPr>
          <w:rFonts w:asciiTheme="minorHAnsi" w:hAnsiTheme="minorHAnsi" w:cstheme="minorHAnsi"/>
          <w:i/>
          <w:iCs/>
          <w:sz w:val="28"/>
          <w:szCs w:val="28"/>
        </w:rPr>
        <w:t>Pour terminer sur un petit clin d’œil</w:t>
      </w:r>
      <w:r w:rsidR="006B22E3" w:rsidRPr="00E573F1">
        <w:rPr>
          <w:rFonts w:asciiTheme="minorHAnsi" w:hAnsiTheme="minorHAnsi" w:cstheme="minorHAnsi"/>
          <w:i/>
          <w:iCs/>
          <w:sz w:val="28"/>
          <w:szCs w:val="28"/>
        </w:rPr>
        <w:t>,</w:t>
      </w:r>
      <w:r w:rsidRPr="00E573F1">
        <w:rPr>
          <w:rFonts w:asciiTheme="minorHAnsi" w:hAnsiTheme="minorHAnsi" w:cstheme="minorHAnsi"/>
          <w:i/>
          <w:iCs/>
          <w:sz w:val="28"/>
          <w:szCs w:val="28"/>
        </w:rPr>
        <w:t xml:space="preserve"> je vous propose un cocktail quasi miraculeux pour passer l’année 2023 dans les meilleur</w:t>
      </w:r>
      <w:r w:rsidR="00C5379D" w:rsidRPr="00E573F1">
        <w:rPr>
          <w:rFonts w:asciiTheme="minorHAnsi" w:hAnsiTheme="minorHAnsi" w:cstheme="minorHAnsi"/>
          <w:i/>
          <w:iCs/>
          <w:sz w:val="28"/>
          <w:szCs w:val="28"/>
        </w:rPr>
        <w:t>e</w:t>
      </w:r>
      <w:r w:rsidRPr="00E573F1">
        <w:rPr>
          <w:rFonts w:asciiTheme="minorHAnsi" w:hAnsiTheme="minorHAnsi" w:cstheme="minorHAnsi"/>
          <w:i/>
          <w:iCs/>
          <w:sz w:val="28"/>
          <w:szCs w:val="28"/>
        </w:rPr>
        <w:t>s dispositions possibles :</w:t>
      </w:r>
      <w:r w:rsidR="00BF72EA" w:rsidRPr="00E573F1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</w:p>
    <w:p w14:paraId="678250D5" w14:textId="078911F0" w:rsidR="00FB5592" w:rsidRPr="00E573F1" w:rsidRDefault="00FB5592" w:rsidP="00FB5592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pacing w:val="8"/>
          <w:sz w:val="28"/>
          <w:szCs w:val="28"/>
        </w:rPr>
      </w:pPr>
      <w:r w:rsidRPr="00E573F1">
        <w:rPr>
          <w:rFonts w:asciiTheme="minorHAnsi" w:hAnsiTheme="minorHAnsi" w:cstheme="minorHAnsi"/>
          <w:i/>
          <w:iCs/>
          <w:sz w:val="28"/>
          <w:szCs w:val="28"/>
        </w:rPr>
        <w:t>1</w:t>
      </w:r>
      <w:r w:rsidRPr="00E573F1">
        <w:rPr>
          <w:rFonts w:asciiTheme="minorHAnsi" w:hAnsiTheme="minorHAnsi" w:cstheme="minorHAnsi"/>
          <w:i/>
          <w:iCs/>
          <w:spacing w:val="8"/>
          <w:sz w:val="28"/>
          <w:szCs w:val="28"/>
        </w:rPr>
        <w:t>/4 de bonheur, 1/4 de réussite, 1/4 d'une santé de fer, 1/4 d'amour.</w:t>
      </w:r>
    </w:p>
    <w:p w14:paraId="0D63EC73" w14:textId="1B1AD0E3" w:rsidR="00FB5592" w:rsidRPr="00E573F1" w:rsidRDefault="00FB5592" w:rsidP="00FB5592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pacing w:val="8"/>
          <w:sz w:val="28"/>
          <w:szCs w:val="28"/>
        </w:rPr>
      </w:pPr>
      <w:r w:rsidRPr="00E573F1">
        <w:rPr>
          <w:rFonts w:asciiTheme="minorHAnsi" w:hAnsiTheme="minorHAnsi" w:cstheme="minorHAnsi"/>
          <w:i/>
          <w:iCs/>
          <w:spacing w:val="8"/>
          <w:sz w:val="28"/>
          <w:szCs w:val="28"/>
        </w:rPr>
        <w:t>A déguster pendant 365 jours sans modération !</w:t>
      </w:r>
    </w:p>
    <w:p w14:paraId="13517804" w14:textId="77777777" w:rsidR="00933049" w:rsidRDefault="00933049" w:rsidP="00FB5592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pacing w:val="8"/>
          <w:sz w:val="28"/>
          <w:szCs w:val="28"/>
        </w:rPr>
      </w:pPr>
    </w:p>
    <w:p w14:paraId="4D72AEED" w14:textId="74D69E53" w:rsidR="00FB5592" w:rsidRPr="00E573F1" w:rsidRDefault="00FB5592" w:rsidP="00FB5592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pacing w:val="8"/>
          <w:sz w:val="28"/>
          <w:szCs w:val="28"/>
        </w:rPr>
      </w:pPr>
      <w:r w:rsidRPr="00E573F1">
        <w:rPr>
          <w:rFonts w:asciiTheme="minorHAnsi" w:hAnsiTheme="minorHAnsi" w:cstheme="minorHAnsi"/>
          <w:i/>
          <w:iCs/>
          <w:spacing w:val="8"/>
          <w:sz w:val="28"/>
          <w:szCs w:val="28"/>
        </w:rPr>
        <w:t>Bonne année</w:t>
      </w:r>
      <w:r w:rsidR="00933049">
        <w:rPr>
          <w:rFonts w:asciiTheme="minorHAnsi" w:hAnsiTheme="minorHAnsi" w:cstheme="minorHAnsi"/>
          <w:i/>
          <w:iCs/>
          <w:spacing w:val="8"/>
          <w:sz w:val="28"/>
          <w:szCs w:val="28"/>
        </w:rPr>
        <w:t xml:space="preserve"> 2023 !!</w:t>
      </w:r>
    </w:p>
    <w:p w14:paraId="41DC249F" w14:textId="77777777" w:rsidR="00933049" w:rsidRDefault="00933049" w:rsidP="00FB5592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pacing w:val="8"/>
          <w:sz w:val="28"/>
          <w:szCs w:val="28"/>
        </w:rPr>
      </w:pPr>
    </w:p>
    <w:p w14:paraId="15DAAB61" w14:textId="3775EB99" w:rsidR="00FB5592" w:rsidRPr="00E573F1" w:rsidRDefault="00FB5592" w:rsidP="00FB5592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pacing w:val="8"/>
          <w:sz w:val="28"/>
          <w:szCs w:val="28"/>
        </w:rPr>
      </w:pPr>
      <w:r w:rsidRPr="00E573F1">
        <w:rPr>
          <w:rFonts w:asciiTheme="minorHAnsi" w:hAnsiTheme="minorHAnsi" w:cstheme="minorHAnsi"/>
          <w:i/>
          <w:iCs/>
          <w:spacing w:val="8"/>
          <w:sz w:val="28"/>
          <w:szCs w:val="28"/>
        </w:rPr>
        <w:t>Le Président de l’ARTS</w:t>
      </w:r>
    </w:p>
    <w:p w14:paraId="4E124BAF" w14:textId="71BDD596" w:rsidR="00FB5592" w:rsidRPr="00E573F1" w:rsidRDefault="00FB5592" w:rsidP="00FB5592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spacing w:val="8"/>
          <w:sz w:val="28"/>
          <w:szCs w:val="28"/>
        </w:rPr>
      </w:pPr>
      <w:r w:rsidRPr="00E573F1">
        <w:rPr>
          <w:rFonts w:asciiTheme="minorHAnsi" w:hAnsiTheme="minorHAnsi" w:cstheme="minorHAnsi"/>
          <w:i/>
          <w:iCs/>
          <w:spacing w:val="8"/>
          <w:sz w:val="28"/>
          <w:szCs w:val="28"/>
        </w:rPr>
        <w:t>Gérard Gonzalez</w:t>
      </w:r>
    </w:p>
    <w:p w14:paraId="43AD87F3" w14:textId="77777777" w:rsidR="00FB5592" w:rsidRPr="00E573F1" w:rsidRDefault="00FB5592" w:rsidP="00FB5592">
      <w:pPr>
        <w:pStyle w:val="aligncenter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3F5057"/>
          <w:spacing w:val="8"/>
          <w:sz w:val="28"/>
          <w:szCs w:val="28"/>
        </w:rPr>
      </w:pPr>
      <w:r w:rsidRPr="00E573F1">
        <w:rPr>
          <w:rFonts w:asciiTheme="minorHAnsi" w:hAnsiTheme="minorHAnsi" w:cstheme="minorHAnsi"/>
          <w:i/>
          <w:iCs/>
          <w:color w:val="3F5057"/>
          <w:spacing w:val="8"/>
          <w:sz w:val="28"/>
          <w:szCs w:val="28"/>
        </w:rPr>
        <w:t> </w:t>
      </w:r>
    </w:p>
    <w:p w14:paraId="58EBAF0F" w14:textId="7345448C" w:rsidR="00BF72EA" w:rsidRPr="00FB5592" w:rsidRDefault="00BF72EA" w:rsidP="00FB5592">
      <w:pPr>
        <w:jc w:val="both"/>
        <w:rPr>
          <w:rFonts w:ascii="Arial" w:hAnsi="Arial" w:cs="Arial"/>
          <w:sz w:val="24"/>
          <w:szCs w:val="24"/>
        </w:rPr>
      </w:pPr>
    </w:p>
    <w:p w14:paraId="27694846" w14:textId="77777777" w:rsidR="00BF72EA" w:rsidRDefault="00BF72EA"/>
    <w:p w14:paraId="15E0A773" w14:textId="77777777" w:rsidR="00672555" w:rsidRDefault="00672555"/>
    <w:p w14:paraId="2F1509AD" w14:textId="7FD32AFC" w:rsidR="001E10BA" w:rsidRDefault="00EE526C">
      <w:r>
        <w:t xml:space="preserve"> </w:t>
      </w:r>
      <w:r w:rsidR="00DA4505">
        <w:t xml:space="preserve"> </w:t>
      </w:r>
      <w:r w:rsidR="002D5291">
        <w:t xml:space="preserve"> </w:t>
      </w:r>
      <w:r w:rsidR="009D732E">
        <w:t xml:space="preserve"> </w:t>
      </w:r>
    </w:p>
    <w:sectPr w:rsidR="001E10BA" w:rsidSect="00933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6F"/>
    <w:rsid w:val="000722A4"/>
    <w:rsid w:val="00160CD5"/>
    <w:rsid w:val="0016726F"/>
    <w:rsid w:val="001C2CF3"/>
    <w:rsid w:val="001E10BA"/>
    <w:rsid w:val="002D5291"/>
    <w:rsid w:val="003B3466"/>
    <w:rsid w:val="00672555"/>
    <w:rsid w:val="00677BE9"/>
    <w:rsid w:val="006B22E3"/>
    <w:rsid w:val="006C6403"/>
    <w:rsid w:val="006D2F39"/>
    <w:rsid w:val="0070547D"/>
    <w:rsid w:val="007C0222"/>
    <w:rsid w:val="00933049"/>
    <w:rsid w:val="00990652"/>
    <w:rsid w:val="009D732E"/>
    <w:rsid w:val="00A913E1"/>
    <w:rsid w:val="00A97571"/>
    <w:rsid w:val="00B93CC4"/>
    <w:rsid w:val="00BF72EA"/>
    <w:rsid w:val="00C5379D"/>
    <w:rsid w:val="00CE195B"/>
    <w:rsid w:val="00D95FC6"/>
    <w:rsid w:val="00DA4505"/>
    <w:rsid w:val="00E5153D"/>
    <w:rsid w:val="00E573F1"/>
    <w:rsid w:val="00EE526C"/>
    <w:rsid w:val="00F00DBF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D44D"/>
  <w15:chartTrackingRefBased/>
  <w15:docId w15:val="{D414165B-2B3E-4082-A41B-E590E2C05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F72E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F72EA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FB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-r-t-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</dc:creator>
  <cp:keywords/>
  <dc:description/>
  <cp:lastModifiedBy>gérard gonzalez</cp:lastModifiedBy>
  <cp:revision>2</cp:revision>
  <dcterms:created xsi:type="dcterms:W3CDTF">2023-01-11T15:57:00Z</dcterms:created>
  <dcterms:modified xsi:type="dcterms:W3CDTF">2023-01-11T15:57:00Z</dcterms:modified>
</cp:coreProperties>
</file>