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BDE" w:rsidRDefault="000F4BDE">
      <w:pPr>
        <w:pStyle w:val="Standard"/>
        <w:widowControl/>
        <w:jc w:val="both"/>
        <w:rPr>
          <w:rFonts w:ascii="Arial" w:hAnsi="Arial"/>
          <w:color w:val="555555"/>
          <w:sz w:val="27"/>
        </w:rPr>
      </w:pPr>
    </w:p>
    <w:p w:rsidR="00941396" w:rsidRDefault="000F4BDE" w:rsidP="00941396">
      <w:pPr>
        <w:pStyle w:val="Standard"/>
        <w:widowControl/>
        <w:jc w:val="center"/>
        <w:rPr>
          <w:rStyle w:val="StrongEmphasis"/>
          <w:rFonts w:ascii="Montserrat, sans-serif" w:hAnsi="Montserrat, sans-serif"/>
          <w:color w:val="000000"/>
          <w:sz w:val="32"/>
          <w:szCs w:val="32"/>
        </w:rPr>
      </w:pPr>
      <w:r w:rsidRPr="00941396">
        <w:rPr>
          <w:rStyle w:val="StrongEmphasis"/>
          <w:rFonts w:ascii="Montserrat, sans-serif" w:hAnsi="Montserrat, sans-serif"/>
          <w:color w:val="555555"/>
          <w:sz w:val="32"/>
          <w:szCs w:val="32"/>
        </w:rPr>
        <w:t xml:space="preserve">L'Isle sur la </w:t>
      </w:r>
      <w:r w:rsidRPr="00941396">
        <w:rPr>
          <w:rStyle w:val="StrongEmphasis"/>
          <w:rFonts w:ascii="Montserrat, sans-serif" w:hAnsi="Montserrat, sans-serif"/>
          <w:color w:val="000000"/>
          <w:sz w:val="32"/>
          <w:szCs w:val="32"/>
        </w:rPr>
        <w:t>Sorgue,</w:t>
      </w:r>
    </w:p>
    <w:p w:rsidR="000F4BDE" w:rsidRPr="00941396" w:rsidRDefault="000F4BDE" w:rsidP="000F4BDE">
      <w:pPr>
        <w:pStyle w:val="Standard"/>
        <w:widowControl/>
        <w:jc w:val="both"/>
        <w:rPr>
          <w:rFonts w:ascii="Arial" w:hAnsi="Arial"/>
          <w:sz w:val="32"/>
          <w:szCs w:val="32"/>
        </w:rPr>
      </w:pPr>
      <w:proofErr w:type="gramStart"/>
      <w:r w:rsidRPr="00941396">
        <w:rPr>
          <w:rStyle w:val="StrongEmphasis"/>
          <w:rFonts w:ascii="Montserrat, sans-serif" w:hAnsi="Montserrat, sans-serif"/>
          <w:color w:val="000000"/>
          <w:sz w:val="32"/>
          <w:szCs w:val="32"/>
        </w:rPr>
        <w:t>son</w:t>
      </w:r>
      <w:proofErr w:type="gramEnd"/>
      <w:r w:rsidRPr="00941396">
        <w:rPr>
          <w:rStyle w:val="StrongEmphasis"/>
          <w:rFonts w:ascii="Montserrat, sans-serif" w:hAnsi="Montserrat, sans-serif"/>
          <w:color w:val="000000"/>
          <w:sz w:val="32"/>
          <w:szCs w:val="32"/>
        </w:rPr>
        <w:t xml:space="preserve"> cadre idyllique, ses roues à aubes et ses rues animées, a  séduit notre groupe ... on dit qu'elle reste dans la mémoire de ses visiteurs. </w:t>
      </w:r>
      <w:r w:rsidRPr="00941396">
        <w:rPr>
          <w:rStyle w:val="StrongEmphasis"/>
          <w:rFonts w:ascii="Montserrat, sans-serif" w:hAnsi="Montserrat, sans-serif"/>
          <w:color w:val="000000"/>
          <w:sz w:val="32"/>
          <w:szCs w:val="32"/>
        </w:rPr>
        <w:t xml:space="preserve"> </w:t>
      </w:r>
    </w:p>
    <w:p w:rsidR="000F4BDE" w:rsidRDefault="000F4BDE">
      <w:pPr>
        <w:pStyle w:val="Standard"/>
        <w:widowControl/>
        <w:jc w:val="both"/>
        <w:rPr>
          <w:rFonts w:ascii="Arial" w:hAnsi="Arial"/>
          <w:color w:val="555555"/>
          <w:sz w:val="27"/>
        </w:rPr>
      </w:pPr>
    </w:p>
    <w:p w:rsidR="00941396" w:rsidRDefault="00941396">
      <w:pPr>
        <w:pStyle w:val="Standard"/>
        <w:widowControl/>
        <w:jc w:val="both"/>
        <w:rPr>
          <w:rFonts w:ascii="Arial" w:hAnsi="Arial"/>
          <w:color w:val="555555"/>
          <w:sz w:val="27"/>
        </w:rPr>
      </w:pPr>
    </w:p>
    <w:p w:rsidR="00941396" w:rsidRDefault="00941396">
      <w:pPr>
        <w:pStyle w:val="Standard"/>
        <w:widowControl/>
        <w:jc w:val="both"/>
        <w:rPr>
          <w:rFonts w:ascii="Arial" w:hAnsi="Arial"/>
          <w:color w:val="555555"/>
          <w:sz w:val="27"/>
        </w:rPr>
      </w:pPr>
    </w:p>
    <w:p w:rsidR="000F4BDE" w:rsidRDefault="000F4BDE">
      <w:pPr>
        <w:pStyle w:val="Standard"/>
        <w:widowControl/>
        <w:jc w:val="both"/>
        <w:rPr>
          <w:rFonts w:ascii="Arial" w:hAnsi="Arial"/>
          <w:color w:val="555555"/>
          <w:sz w:val="27"/>
        </w:rPr>
      </w:pPr>
    </w:p>
    <w:p w:rsidR="000F4BDE" w:rsidRDefault="000F4BDE">
      <w:pPr>
        <w:pStyle w:val="Standard"/>
        <w:widowControl/>
        <w:jc w:val="both"/>
        <w:rPr>
          <w:rFonts w:ascii="Arial" w:hAnsi="Arial"/>
          <w:color w:val="555555"/>
          <w:sz w:val="27"/>
        </w:rPr>
      </w:pPr>
    </w:p>
    <w:p w:rsidR="00134101" w:rsidRDefault="000F4BDE">
      <w:pPr>
        <w:pStyle w:val="Standard"/>
        <w:widowControl/>
        <w:jc w:val="both"/>
        <w:rPr>
          <w:rFonts w:ascii="Arial" w:hAnsi="Arial"/>
          <w:color w:val="555555"/>
          <w:sz w:val="27"/>
        </w:rPr>
      </w:pPr>
      <w:r>
        <w:rPr>
          <w:rFonts w:ascii="Arial" w:hAnsi="Arial"/>
          <w:noProof/>
          <w:color w:val="555555"/>
          <w:sz w:val="27"/>
          <w:lang w:eastAsia="fr-FR" w:bidi="ar-SA"/>
        </w:rPr>
        <w:drawing>
          <wp:inline distT="0" distB="0" distL="0" distR="0">
            <wp:extent cx="2381250" cy="23812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026-WA002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79522" cy="2379522"/>
                    </a:xfrm>
                    <a:prstGeom prst="rect">
                      <a:avLst/>
                    </a:prstGeom>
                  </pic:spPr>
                </pic:pic>
              </a:graphicData>
            </a:graphic>
          </wp:inline>
        </w:drawing>
      </w:r>
      <w:r>
        <w:rPr>
          <w:rFonts w:ascii="Arial" w:hAnsi="Arial"/>
          <w:color w:val="555555"/>
          <w:sz w:val="27"/>
        </w:rPr>
        <w:t xml:space="preserve">          </w:t>
      </w:r>
      <w:r>
        <w:rPr>
          <w:rFonts w:ascii="Arial" w:hAnsi="Arial"/>
          <w:noProof/>
          <w:color w:val="555555"/>
          <w:sz w:val="27"/>
          <w:lang w:eastAsia="fr-FR" w:bidi="ar-SA"/>
        </w:rPr>
        <w:drawing>
          <wp:inline distT="0" distB="0" distL="0" distR="0">
            <wp:extent cx="3085886" cy="231457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026_1509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2624" cy="2319629"/>
                    </a:xfrm>
                    <a:prstGeom prst="rect">
                      <a:avLst/>
                    </a:prstGeom>
                  </pic:spPr>
                </pic:pic>
              </a:graphicData>
            </a:graphic>
          </wp:inline>
        </w:drawing>
      </w:r>
      <w:bookmarkStart w:id="0" w:name="_GoBack"/>
      <w:bookmarkEnd w:id="0"/>
    </w:p>
    <w:p w:rsidR="000F4BDE" w:rsidRDefault="000F4BDE">
      <w:pPr>
        <w:pStyle w:val="Standard"/>
        <w:widowControl/>
        <w:jc w:val="both"/>
        <w:rPr>
          <w:rFonts w:ascii="Arial" w:hAnsi="Arial"/>
          <w:color w:val="555555"/>
          <w:sz w:val="27"/>
        </w:rPr>
      </w:pPr>
    </w:p>
    <w:p w:rsidR="000F4BDE" w:rsidRDefault="000F4BDE">
      <w:pPr>
        <w:pStyle w:val="Standard"/>
        <w:widowControl/>
        <w:jc w:val="both"/>
        <w:rPr>
          <w:rFonts w:ascii="Arial" w:hAnsi="Arial"/>
          <w:color w:val="555555"/>
          <w:sz w:val="27"/>
        </w:rPr>
      </w:pPr>
    </w:p>
    <w:p w:rsidR="000F4BDE" w:rsidRDefault="000F4BDE">
      <w:pPr>
        <w:pStyle w:val="Standard"/>
        <w:widowControl/>
        <w:jc w:val="both"/>
        <w:rPr>
          <w:rFonts w:ascii="Arial" w:hAnsi="Arial"/>
          <w:color w:val="555555"/>
          <w:sz w:val="27"/>
        </w:rPr>
      </w:pPr>
    </w:p>
    <w:p w:rsidR="000F4BDE" w:rsidRDefault="000F4BDE">
      <w:pPr>
        <w:pStyle w:val="Standard"/>
        <w:widowControl/>
        <w:jc w:val="both"/>
        <w:rPr>
          <w:rFonts w:ascii="Arial" w:hAnsi="Arial"/>
          <w:color w:val="555555"/>
          <w:sz w:val="27"/>
        </w:rPr>
      </w:pPr>
      <w:r>
        <w:rPr>
          <w:rFonts w:ascii="Arial" w:hAnsi="Arial"/>
          <w:noProof/>
          <w:color w:val="555555"/>
          <w:sz w:val="27"/>
          <w:lang w:eastAsia="fr-FR" w:bidi="ar-SA"/>
        </w:rPr>
        <w:drawing>
          <wp:inline distT="0" distB="0" distL="0" distR="0">
            <wp:extent cx="2543111" cy="33909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026_1114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8053" cy="3397489"/>
                    </a:xfrm>
                    <a:prstGeom prst="rect">
                      <a:avLst/>
                    </a:prstGeom>
                  </pic:spPr>
                </pic:pic>
              </a:graphicData>
            </a:graphic>
          </wp:inline>
        </w:drawing>
      </w:r>
      <w:r>
        <w:rPr>
          <w:rFonts w:ascii="Arial" w:hAnsi="Arial"/>
          <w:color w:val="555555"/>
          <w:sz w:val="27"/>
        </w:rPr>
        <w:t xml:space="preserve">       </w:t>
      </w:r>
      <w:r>
        <w:rPr>
          <w:rFonts w:ascii="Arial" w:hAnsi="Arial"/>
          <w:noProof/>
          <w:color w:val="555555"/>
          <w:sz w:val="27"/>
          <w:lang w:eastAsia="fr-FR" w:bidi="ar-SA"/>
        </w:rPr>
        <w:drawing>
          <wp:inline distT="0" distB="0" distL="0" distR="0">
            <wp:extent cx="2905125" cy="290512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026-WA00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3017" cy="2903017"/>
                    </a:xfrm>
                    <a:prstGeom prst="rect">
                      <a:avLst/>
                    </a:prstGeom>
                  </pic:spPr>
                </pic:pic>
              </a:graphicData>
            </a:graphic>
          </wp:inline>
        </w:drawing>
      </w:r>
    </w:p>
    <w:p w:rsidR="000F4BDE" w:rsidRDefault="000F4BDE">
      <w:pPr>
        <w:pStyle w:val="Standard"/>
        <w:widowControl/>
        <w:jc w:val="both"/>
        <w:rPr>
          <w:rFonts w:ascii="Arial" w:hAnsi="Arial"/>
          <w:color w:val="555555"/>
          <w:sz w:val="27"/>
        </w:rPr>
      </w:pPr>
    </w:p>
    <w:p w:rsidR="000F4BDE" w:rsidRDefault="000F4BDE">
      <w:pPr>
        <w:pStyle w:val="Standard"/>
        <w:widowControl/>
        <w:jc w:val="both"/>
        <w:rPr>
          <w:rFonts w:ascii="Arial" w:hAnsi="Arial"/>
          <w:color w:val="555555"/>
          <w:sz w:val="27"/>
        </w:rPr>
      </w:pPr>
      <w:r>
        <w:rPr>
          <w:rFonts w:ascii="Arial" w:hAnsi="Arial"/>
          <w:color w:val="555555"/>
          <w:sz w:val="27"/>
        </w:rPr>
        <w:lastRenderedPageBreak/>
        <w:t xml:space="preserve"> </w:t>
      </w:r>
      <w:r>
        <w:rPr>
          <w:rFonts w:ascii="Arial" w:hAnsi="Arial"/>
          <w:noProof/>
          <w:color w:val="555555"/>
          <w:sz w:val="27"/>
          <w:lang w:eastAsia="fr-FR" w:bidi="ar-SA"/>
        </w:rPr>
        <w:drawing>
          <wp:inline distT="0" distB="0" distL="0" distR="0">
            <wp:extent cx="2952750" cy="29527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026-WA00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0608" cy="2950608"/>
                    </a:xfrm>
                    <a:prstGeom prst="rect">
                      <a:avLst/>
                    </a:prstGeom>
                  </pic:spPr>
                </pic:pic>
              </a:graphicData>
            </a:graphic>
          </wp:inline>
        </w:drawing>
      </w:r>
      <w:r>
        <w:rPr>
          <w:rFonts w:ascii="Arial" w:hAnsi="Arial"/>
          <w:color w:val="555555"/>
          <w:sz w:val="27"/>
        </w:rPr>
        <w:t xml:space="preserve">      </w:t>
      </w:r>
      <w:r>
        <w:rPr>
          <w:rFonts w:ascii="Arial" w:hAnsi="Arial"/>
          <w:noProof/>
          <w:color w:val="555555"/>
          <w:sz w:val="27"/>
          <w:lang w:eastAsia="fr-FR" w:bidi="ar-SA"/>
        </w:rPr>
        <w:drawing>
          <wp:inline distT="0" distB="0" distL="0" distR="0">
            <wp:extent cx="2219325" cy="295917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026-WA00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4135" cy="2965587"/>
                    </a:xfrm>
                    <a:prstGeom prst="rect">
                      <a:avLst/>
                    </a:prstGeom>
                  </pic:spPr>
                </pic:pic>
              </a:graphicData>
            </a:graphic>
          </wp:inline>
        </w:drawing>
      </w:r>
    </w:p>
    <w:p w:rsidR="000F4BDE" w:rsidRDefault="000F4BDE">
      <w:pPr>
        <w:pStyle w:val="Standard"/>
        <w:widowControl/>
        <w:jc w:val="both"/>
        <w:rPr>
          <w:rFonts w:ascii="Arial" w:hAnsi="Arial"/>
          <w:color w:val="555555"/>
          <w:sz w:val="27"/>
        </w:rPr>
      </w:pPr>
    </w:p>
    <w:p w:rsidR="00134101" w:rsidRDefault="00134101">
      <w:pPr>
        <w:pStyle w:val="Standard"/>
        <w:widowControl/>
        <w:jc w:val="both"/>
        <w:rPr>
          <w:rFonts w:ascii="Arial" w:hAnsi="Arial"/>
          <w:color w:val="555555"/>
          <w:sz w:val="27"/>
        </w:rPr>
      </w:pPr>
    </w:p>
    <w:p w:rsidR="00134101" w:rsidRPr="00941396" w:rsidRDefault="00FE2195">
      <w:pPr>
        <w:pStyle w:val="Standard"/>
        <w:jc w:val="both"/>
      </w:pPr>
      <w:r w:rsidRPr="00941396">
        <w:t>Rendez-</w:t>
      </w:r>
      <w:r w:rsidR="004759A8" w:rsidRPr="00941396">
        <w:t>vous avait été donné en cette fin d'automne pour une flânerie à pied au cœur de l'Isle-sur-la-Sorgue, Cette charmante ville du Vaucluse doit sa réputation à son nombre impressionna</w:t>
      </w:r>
      <w:r w:rsidRPr="00941396">
        <w:t xml:space="preserve">nt d’artisans, de brocanteurs, </w:t>
      </w:r>
      <w:r w:rsidR="004759A8" w:rsidRPr="00941396">
        <w:t>d'antiquaires. Cette sortie débuta par une promenade à travers les ruelles occupées par le fameux marché provençal regorgeant de produits colorés et savoureux. Ici le patrimoine bâti s'expose de partout à cha</w:t>
      </w:r>
      <w:r w:rsidRPr="00941396">
        <w:t>que recoin de rue, maisons moyen</w:t>
      </w:r>
      <w:r w:rsidR="004759A8" w:rsidRPr="00941396">
        <w:t>âgeuses, place ombragée, sans oublier la rivière la Sorgue qui prend sa source à la fameuse Fontaine de Vaucluse. La ville est ainsi traversée  par plusieurs canaux dont l'eau d'une pureté sans pareil agrémente les brasseries et terrasses des restaurants installés le long des berges.</w:t>
      </w:r>
    </w:p>
    <w:p w:rsidR="00134101" w:rsidRPr="00941396" w:rsidRDefault="00134101">
      <w:pPr>
        <w:pStyle w:val="Standard"/>
        <w:jc w:val="both"/>
      </w:pPr>
    </w:p>
    <w:p w:rsidR="00134101" w:rsidRPr="00941396" w:rsidRDefault="004759A8">
      <w:pPr>
        <w:pStyle w:val="Standard"/>
        <w:jc w:val="both"/>
      </w:pPr>
      <w:r w:rsidRPr="00941396">
        <w:t>L'Isle-sur-la-Sorgue accueille aussi de nombreux décorateurs, architectes d'intérieur, artisans d'art ainsi que des galeries de peintures, elle occupe la troisième place européenne de la brocante et des antiquités. Ses vastes espaces dédiés à la brocante font le plus grand bonheur des chineurs</w:t>
      </w:r>
      <w:r w:rsidR="00FE2195" w:rsidRPr="00941396">
        <w:t>,</w:t>
      </w:r>
      <w:r w:rsidRPr="00941396">
        <w:t xml:space="preserve"> de sorte que ces lieux ont contribué à forger l'identité de la ville, lui conférant une réputation internationale.</w:t>
      </w:r>
    </w:p>
    <w:p w:rsidR="00134101" w:rsidRPr="00941396" w:rsidRDefault="00134101">
      <w:pPr>
        <w:pStyle w:val="Standard"/>
        <w:jc w:val="both"/>
      </w:pPr>
    </w:p>
    <w:p w:rsidR="00134101" w:rsidRPr="00941396" w:rsidRDefault="004759A8">
      <w:pPr>
        <w:pStyle w:val="Standard"/>
        <w:jc w:val="both"/>
      </w:pPr>
      <w:r w:rsidRPr="00941396">
        <w:t xml:space="preserve">La Foire Internationale des antiquités et de la brocante de L'Isle-sur-la-Sorgue qui se tient chaque année au 15 août transforme la ville en un immense marché de l'art à ciel ouvert, cet événement accueille plus de 100 000 visiteurs dont de nombreux étrangers.  </w:t>
      </w:r>
    </w:p>
    <w:p w:rsidR="00134101" w:rsidRPr="00941396" w:rsidRDefault="00134101">
      <w:pPr>
        <w:pStyle w:val="Standard"/>
        <w:jc w:val="both"/>
      </w:pPr>
    </w:p>
    <w:p w:rsidR="00134101" w:rsidRPr="00941396" w:rsidRDefault="004759A8">
      <w:pPr>
        <w:pStyle w:val="Standard"/>
        <w:jc w:val="both"/>
      </w:pPr>
      <w:r w:rsidRPr="00941396">
        <w:t>En cette fin d'octobre notre groupe a ainsi croisé quantité de touristes étrangers</w:t>
      </w:r>
      <w:r w:rsidR="00FE2195" w:rsidRPr="00941396">
        <w:t xml:space="preserve">, et </w:t>
      </w:r>
      <w:r w:rsidRPr="00941396">
        <w:t xml:space="preserve">la douceur du climat </w:t>
      </w:r>
      <w:r w:rsidR="00FE2195" w:rsidRPr="00941396">
        <w:t xml:space="preserve">faisait planer </w:t>
      </w:r>
      <w:r w:rsidRPr="00941396">
        <w:t>une ambiance e</w:t>
      </w:r>
      <w:r w:rsidR="00FE2195" w:rsidRPr="00941396">
        <w:t>stivale</w:t>
      </w:r>
      <w:r w:rsidRPr="00941396">
        <w:t xml:space="preserve"> pour notre plus grand plaisir...</w:t>
      </w:r>
    </w:p>
    <w:p w:rsidR="00134101" w:rsidRPr="00941396" w:rsidRDefault="00134101">
      <w:pPr>
        <w:pStyle w:val="Standard"/>
        <w:jc w:val="both"/>
      </w:pPr>
    </w:p>
    <w:p w:rsidR="00134101" w:rsidRPr="00941396" w:rsidRDefault="004759A8" w:rsidP="000F4BDE">
      <w:pPr>
        <w:pStyle w:val="Standard"/>
        <w:jc w:val="both"/>
        <w:rPr>
          <w:rFonts w:hint="eastAsia"/>
        </w:rPr>
      </w:pPr>
      <w:r w:rsidRPr="00941396">
        <w:t>Ce fût donc sur la terrasse du restaurant « le Chineur » qui surplombe là aussi la Sorgue que notre groupe s'est restauré avant de repartir à nouveau à la découverte des cavernes d'Ali Baba....Le village des antiquaires véritable lieu d’inspiration, où fourmillent mille idées d’avant-garde et tendances actuelles marqua la fin de notre sortie dans cette jolie bourgade qui</w:t>
      </w:r>
      <w:r w:rsidR="000F4BDE" w:rsidRPr="00941396">
        <w:t xml:space="preserve"> ne demande qu'à être revisitée</w:t>
      </w:r>
    </w:p>
    <w:sectPr w:rsidR="00134101" w:rsidRPr="00941396" w:rsidSect="000F4BDE">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4AF" w:rsidRDefault="003204AF">
      <w:r>
        <w:separator/>
      </w:r>
    </w:p>
  </w:endnote>
  <w:endnote w:type="continuationSeparator" w:id="0">
    <w:p w:rsidR="003204AF" w:rsidRDefault="00320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Montserrat, sans-serif">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4AF" w:rsidRDefault="003204AF">
      <w:r>
        <w:rPr>
          <w:color w:val="000000"/>
        </w:rPr>
        <w:separator/>
      </w:r>
    </w:p>
  </w:footnote>
  <w:footnote w:type="continuationSeparator" w:id="0">
    <w:p w:rsidR="003204AF" w:rsidRDefault="003204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34101"/>
    <w:rsid w:val="000F4BDE"/>
    <w:rsid w:val="00134101"/>
    <w:rsid w:val="003204AF"/>
    <w:rsid w:val="004759A8"/>
    <w:rsid w:val="00941396"/>
    <w:rsid w:val="009B5C46"/>
    <w:rsid w:val="00C94EAC"/>
    <w:rsid w:val="00FE21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Ari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Heading"/>
    <w:next w:val="Textbody"/>
    <w:pPr>
      <w:outlineLvl w:val="2"/>
    </w:pPr>
    <w:rPr>
      <w:rFonts w:ascii="Times New Roman" w:eastAsia="SimSun" w:hAnsi="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StrongEmphasis">
    <w:name w:val="Strong Emphasis"/>
    <w:rPr>
      <w:b/>
      <w:bCs/>
    </w:rPr>
  </w:style>
  <w:style w:type="paragraph" w:styleId="Textedebulles">
    <w:name w:val="Balloon Text"/>
    <w:basedOn w:val="Normal"/>
    <w:link w:val="TextedebullesCar"/>
    <w:uiPriority w:val="99"/>
    <w:semiHidden/>
    <w:unhideWhenUsed/>
    <w:rsid w:val="000F4BDE"/>
    <w:rPr>
      <w:rFonts w:ascii="Tahoma" w:hAnsi="Tahoma" w:cs="Mangal"/>
      <w:sz w:val="16"/>
      <w:szCs w:val="14"/>
    </w:rPr>
  </w:style>
  <w:style w:type="character" w:customStyle="1" w:styleId="TextedebullesCar">
    <w:name w:val="Texte de bulles Car"/>
    <w:basedOn w:val="Policepardfaut"/>
    <w:link w:val="Textedebulles"/>
    <w:uiPriority w:val="99"/>
    <w:semiHidden/>
    <w:rsid w:val="000F4BDE"/>
    <w:rPr>
      <w:rFonts w:ascii="Tahoma" w:hAnsi="Tahoma" w:cs="Mangal"/>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Ari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Heading"/>
    <w:next w:val="Textbody"/>
    <w:pPr>
      <w:outlineLvl w:val="2"/>
    </w:pPr>
    <w:rPr>
      <w:rFonts w:ascii="Times New Roman" w:eastAsia="SimSun" w:hAnsi="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StrongEmphasis">
    <w:name w:val="Strong Emphasis"/>
    <w:rPr>
      <w:b/>
      <w:bCs/>
    </w:rPr>
  </w:style>
  <w:style w:type="paragraph" w:styleId="Textedebulles">
    <w:name w:val="Balloon Text"/>
    <w:basedOn w:val="Normal"/>
    <w:link w:val="TextedebullesCar"/>
    <w:uiPriority w:val="99"/>
    <w:semiHidden/>
    <w:unhideWhenUsed/>
    <w:rsid w:val="000F4BDE"/>
    <w:rPr>
      <w:rFonts w:ascii="Tahoma" w:hAnsi="Tahoma" w:cs="Mangal"/>
      <w:sz w:val="16"/>
      <w:szCs w:val="14"/>
    </w:rPr>
  </w:style>
  <w:style w:type="character" w:customStyle="1" w:styleId="TextedebullesCar">
    <w:name w:val="Texte de bulles Car"/>
    <w:basedOn w:val="Policepardfaut"/>
    <w:link w:val="Textedebulles"/>
    <w:uiPriority w:val="99"/>
    <w:semiHidden/>
    <w:rsid w:val="000F4BDE"/>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1</Pages>
  <Words>340</Words>
  <Characters>1875</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ERICZ4 DECAMPENAIRE</dc:creator>
  <cp:lastModifiedBy>ERICZ4 DECAMPENAIRE</cp:lastModifiedBy>
  <cp:revision>5</cp:revision>
  <dcterms:created xsi:type="dcterms:W3CDTF">2023-10-29T17:06:00Z</dcterms:created>
  <dcterms:modified xsi:type="dcterms:W3CDTF">2023-11-11T13:50:00Z</dcterms:modified>
</cp:coreProperties>
</file>