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A9B0" w14:textId="403AE6BC" w:rsidR="0021262D" w:rsidRPr="002650CF" w:rsidRDefault="0021262D" w:rsidP="0021262D">
      <w:pPr>
        <w:spacing w:after="0"/>
        <w:jc w:val="center"/>
        <w:rPr>
          <w:b/>
          <w:bCs/>
          <w:sz w:val="24"/>
          <w:szCs w:val="24"/>
        </w:rPr>
      </w:pPr>
      <w:r w:rsidRPr="002650CF">
        <w:rPr>
          <w:b/>
          <w:bCs/>
          <w:sz w:val="24"/>
          <w:szCs w:val="24"/>
        </w:rPr>
        <w:t>Compte-rendu d’assemblée générale APSIIS</w:t>
      </w:r>
    </w:p>
    <w:p w14:paraId="144B8FFE" w14:textId="68D61DAD" w:rsidR="0021262D" w:rsidRPr="002650CF" w:rsidRDefault="0021262D" w:rsidP="0021262D">
      <w:pPr>
        <w:spacing w:after="0"/>
        <w:jc w:val="center"/>
        <w:rPr>
          <w:b/>
          <w:bCs/>
          <w:sz w:val="24"/>
          <w:szCs w:val="24"/>
        </w:rPr>
      </w:pPr>
      <w:r w:rsidRPr="002650CF">
        <w:rPr>
          <w:b/>
          <w:bCs/>
          <w:sz w:val="24"/>
          <w:szCs w:val="24"/>
        </w:rPr>
        <w:t>Vendredi 10 novembre 2023</w:t>
      </w:r>
      <w:r w:rsidR="002650CF">
        <w:rPr>
          <w:b/>
          <w:bCs/>
          <w:sz w:val="24"/>
          <w:szCs w:val="24"/>
        </w:rPr>
        <w:t xml:space="preserve"> </w:t>
      </w:r>
      <w:r w:rsidR="00373188" w:rsidRPr="002650CF">
        <w:rPr>
          <w:b/>
          <w:bCs/>
          <w:sz w:val="24"/>
          <w:szCs w:val="24"/>
        </w:rPr>
        <w:t>à 16h30</w:t>
      </w:r>
    </w:p>
    <w:p w14:paraId="71A5E672" w14:textId="77777777" w:rsidR="0021262D" w:rsidRDefault="0021262D"/>
    <w:p w14:paraId="7C1C4684" w14:textId="1DABAA52" w:rsidR="0021262D" w:rsidRDefault="0021262D">
      <w:r>
        <w:t>Secrétaire de séance : Nicolas Delaby</w:t>
      </w:r>
    </w:p>
    <w:p w14:paraId="75FDFCA1" w14:textId="77777777" w:rsidR="009B5FAB" w:rsidRDefault="0076581B">
      <w:r>
        <w:t>Présents :</w:t>
      </w:r>
    </w:p>
    <w:p w14:paraId="39F1DC51" w14:textId="77777777" w:rsidR="00E332EA" w:rsidRDefault="009B5FAB">
      <w:r>
        <w:t>Adhérents : Philippe Petitcolin</w:t>
      </w:r>
      <w:r w:rsidR="00D5764A">
        <w:t xml:space="preserve"> (Président)</w:t>
      </w:r>
      <w:r>
        <w:t>, Alexis Sesmat</w:t>
      </w:r>
      <w:r w:rsidR="00520613">
        <w:t xml:space="preserve"> (membre du CA)</w:t>
      </w:r>
      <w:r>
        <w:t>, Jean Maillard</w:t>
      </w:r>
      <w:r w:rsidR="00520613">
        <w:t xml:space="preserve"> (membre du CA)</w:t>
      </w:r>
      <w:r>
        <w:t>, Karine François</w:t>
      </w:r>
      <w:r w:rsidR="00520613">
        <w:t xml:space="preserve"> (membre du CA)</w:t>
      </w:r>
      <w:r>
        <w:t>, Christophe Carignano, Sven Catrin, Jean-Baptiste Mentré, Daniel Jakubzak, Kevin Niclosse, Marc Badoux, Xavier Prevotat</w:t>
      </w:r>
      <w:r w:rsidR="001207E4">
        <w:t xml:space="preserve"> (ADN-FC)</w:t>
      </w:r>
      <w:r>
        <w:t>, Fréderic Michel, Myriam Mathieu, Christophe Husson, Yohan Reis</w:t>
      </w:r>
      <w:r w:rsidR="00E332EA">
        <w:t>.</w:t>
      </w:r>
    </w:p>
    <w:p w14:paraId="5B041C42" w14:textId="4C2282A6" w:rsidR="00B34873" w:rsidRDefault="00E332EA">
      <w:r>
        <w:t>Arnaud Belorgey (Région BFC – via visioconférence</w:t>
      </w:r>
      <w:r>
        <w:t>)</w:t>
      </w:r>
      <w:r w:rsidR="00DA690B">
        <w:t xml:space="preserve"> </w:t>
      </w:r>
    </w:p>
    <w:p w14:paraId="17D2D98F" w14:textId="356DC411" w:rsidR="009B5FAB" w:rsidRDefault="009B5FAB">
      <w:r>
        <w:t>Non-adhérents invités : Sylvain Ribolini, Michael Reuge, Philippe Chevalier</w:t>
      </w:r>
      <w:r w:rsidR="001207E4">
        <w:t xml:space="preserve"> (AUI)</w:t>
      </w:r>
    </w:p>
    <w:p w14:paraId="59B9377A" w14:textId="28900EA2" w:rsidR="009B5FAB" w:rsidRDefault="009B5FAB">
      <w:r>
        <w:t>Pouvoirs : Jean-Louis Vignolo (pouvoir donnée à Christophe Carignano), Nathalie Loch (</w:t>
      </w:r>
      <w:r w:rsidR="00A25BAC">
        <w:t xml:space="preserve">AER BFC - </w:t>
      </w:r>
      <w:r>
        <w:t>pouvoir donné à Philippe Petitcolin), Vincent Bertrand (</w:t>
      </w:r>
      <w:r w:rsidR="004C0C6B">
        <w:t xml:space="preserve">UFG STGI - </w:t>
      </w:r>
      <w:r>
        <w:t xml:space="preserve">pouvoir donné à </w:t>
      </w:r>
      <w:r w:rsidR="0069023A">
        <w:t>Jean Maillard), Pierre Lamard (</w:t>
      </w:r>
      <w:r w:rsidR="004C0C6B">
        <w:t xml:space="preserve">UTBM - </w:t>
      </w:r>
      <w:r w:rsidR="0069023A">
        <w:t xml:space="preserve">pouvoir donné à Philippe Petitcolin), Ezio Pena (pouvoir donné à Jean Maillard), Sébastien Abdobal (pouvoir donné à Alexis Sesmat), Thibaut Deforges (pouvoir donné à </w:t>
      </w:r>
      <w:r w:rsidR="00107AF7">
        <w:t>Alexis Sesmat).</w:t>
      </w:r>
    </w:p>
    <w:p w14:paraId="3496CC0A" w14:textId="5EB76A30" w:rsidR="00107AF7" w:rsidRDefault="00107AF7">
      <w:r>
        <w:t>56 adhérents, quorum à 14 votants. 22 votants, le quorum est atteint.</w:t>
      </w:r>
    </w:p>
    <w:p w14:paraId="08013436" w14:textId="6FCD6677" w:rsidR="00A72708" w:rsidRDefault="00A5527E">
      <w:r>
        <w:t>Compte-rendu :</w:t>
      </w:r>
    </w:p>
    <w:p w14:paraId="089B9304" w14:textId="7280D586" w:rsidR="0021262D" w:rsidRDefault="009B5FAB">
      <w:r>
        <w:t xml:space="preserve">1/ </w:t>
      </w:r>
      <w:r w:rsidR="0021262D">
        <w:t>Mot d’accueil de Philippe Petitcolin, qui rappelle le contexte de création d’APSIIS</w:t>
      </w:r>
      <w:r w:rsidR="00107AF7">
        <w:t xml:space="preserve"> et remercie les financeurs publics (Région et Grand Belfort) et privés (Capgemini Engineering, oteenga)</w:t>
      </w:r>
    </w:p>
    <w:p w14:paraId="22C2ACF1" w14:textId="2B1276A1" w:rsidR="0021262D" w:rsidRDefault="009B5FAB">
      <w:r>
        <w:t xml:space="preserve">2/ </w:t>
      </w:r>
      <w:r w:rsidR="0021262D">
        <w:t>Présentation des comptes de l’association par Jacky Canard, expert-comptable</w:t>
      </w:r>
    </w:p>
    <w:p w14:paraId="3D92E0D7" w14:textId="66BD1D08" w:rsidR="0021262D" w:rsidRDefault="009B5FAB">
      <w:r>
        <w:t>Budget mis au v</w:t>
      </w:r>
      <w:r w:rsidR="0021262D">
        <w:t xml:space="preserve">ote : </w:t>
      </w:r>
    </w:p>
    <w:p w14:paraId="1672D40D" w14:textId="77777777" w:rsidR="009B5FAB" w:rsidRDefault="0021262D" w:rsidP="009B5FAB">
      <w:pPr>
        <w:pStyle w:val="Paragraphedeliste"/>
        <w:numPr>
          <w:ilvl w:val="0"/>
          <w:numId w:val="1"/>
        </w:numPr>
      </w:pPr>
      <w:r>
        <w:t>Validation des comptes de l’association période d’avril 2022 à avril 2023 :</w:t>
      </w:r>
    </w:p>
    <w:p w14:paraId="3826CCEF" w14:textId="6A428EF2" w:rsidR="0021262D" w:rsidRDefault="0021262D" w:rsidP="009B5FAB">
      <w:pPr>
        <w:pStyle w:val="Paragraphedeliste"/>
      </w:pPr>
      <w:r>
        <w:t>2 abstentions, 0 contre</w:t>
      </w:r>
    </w:p>
    <w:p w14:paraId="73E6BF5B" w14:textId="77777777" w:rsidR="009B5FAB" w:rsidRDefault="0021262D" w:rsidP="009B5FAB">
      <w:pPr>
        <w:pStyle w:val="Paragraphedeliste"/>
        <w:numPr>
          <w:ilvl w:val="0"/>
          <w:numId w:val="1"/>
        </w:numPr>
      </w:pPr>
      <w:r>
        <w:t>Validation du report de déficit de 2134,89 euros sur le prochain exercice</w:t>
      </w:r>
    </w:p>
    <w:p w14:paraId="04EBB5B2" w14:textId="33B64E4D" w:rsidR="0021262D" w:rsidRDefault="0021262D" w:rsidP="009B5FAB">
      <w:pPr>
        <w:pStyle w:val="Paragraphedeliste"/>
      </w:pPr>
      <w:r>
        <w:t>0 abstention, 0 contre</w:t>
      </w:r>
    </w:p>
    <w:p w14:paraId="3FB59D19" w14:textId="538C7309" w:rsidR="009B5FAB" w:rsidRDefault="009B5FAB" w:rsidP="009B5FAB">
      <w:r>
        <w:t>3/ Compte-rendu des 9 groupes de travail par Jean Maillard et Philippe Petitcolin</w:t>
      </w:r>
      <w:r w:rsidR="00107AF7">
        <w:t>.</w:t>
      </w:r>
    </w:p>
    <w:p w14:paraId="21521D59" w14:textId="7E4D83CA" w:rsidR="00107AF7" w:rsidRDefault="00107AF7" w:rsidP="009B5FAB">
      <w:r>
        <w:t xml:space="preserve">APSIIS se félicite des méthodologies de travail innovantes </w:t>
      </w:r>
      <w:r w:rsidR="00A5527E">
        <w:t>entre ingénieurs, entreprises de toutes tailles et institutionnels au sein de l’association. Un accent est mis sur le groupe de travail 3</w:t>
      </w:r>
      <w:r w:rsidR="006C45D8">
        <w:t>,</w:t>
      </w:r>
      <w:r w:rsidR="00A5527E">
        <w:t xml:space="preserve"> l’audition France 2030 </w:t>
      </w:r>
      <w:r w:rsidR="006C45D8">
        <w:t>et la candidature au fonds Maugis</w:t>
      </w:r>
      <w:r w:rsidR="00A5527E">
        <w:t xml:space="preserve"> pour l</w:t>
      </w:r>
      <w:r w:rsidR="006C45D8">
        <w:t>esq</w:t>
      </w:r>
      <w:r w:rsidR="00A5527E">
        <w:t>uelle</w:t>
      </w:r>
      <w:r w:rsidR="006C45D8">
        <w:t>s</w:t>
      </w:r>
      <w:r w:rsidR="00A5527E">
        <w:t xml:space="preserve"> APSIIS espère un bon résultat.</w:t>
      </w:r>
      <w:r w:rsidR="00B8425B">
        <w:t xml:space="preserve"> </w:t>
      </w:r>
    </w:p>
    <w:p w14:paraId="5668EA27" w14:textId="1CEE983C" w:rsidR="00AC52B4" w:rsidRDefault="00AC52B4" w:rsidP="009B5FAB">
      <w:r>
        <w:t>ADN-FC et AUI saluent le travail de l’association et rappellent les soutiens possibles concernant les projets en cours ou portés par VDE</w:t>
      </w:r>
      <w:r w:rsidR="00474BAB">
        <w:t>.</w:t>
      </w:r>
    </w:p>
    <w:p w14:paraId="2C24385D" w14:textId="6A5FB9EE" w:rsidR="00A5527E" w:rsidRDefault="00A5527E" w:rsidP="009B5FAB">
      <w:r>
        <w:t>4/</w:t>
      </w:r>
      <w:r w:rsidR="00373188">
        <w:t xml:space="preserve"> Présentation de la feuille de route 2023/2024 </w:t>
      </w:r>
      <w:r>
        <w:t xml:space="preserve">  </w:t>
      </w:r>
    </w:p>
    <w:p w14:paraId="78508A63" w14:textId="1A7D4122" w:rsidR="00373188" w:rsidRDefault="00373188" w:rsidP="009B5FAB">
      <w:r>
        <w:t>Points 3 et 4 se référer au document PowerPoint</w:t>
      </w:r>
    </w:p>
    <w:p w14:paraId="18A2E5FF" w14:textId="2C2E5898" w:rsidR="00951801" w:rsidRDefault="00CC672B" w:rsidP="009B5FAB">
      <w:r>
        <w:t xml:space="preserve">Vote sur les propositions de continuation de l’activité : </w:t>
      </w:r>
      <w:r w:rsidR="00CA3D86">
        <w:t>0 abstention, 0 contr</w:t>
      </w:r>
      <w:r w:rsidR="00951801">
        <w:t>e</w:t>
      </w:r>
    </w:p>
    <w:p w14:paraId="435A1FC0" w14:textId="3F4CCA98" w:rsidR="002650CF" w:rsidRDefault="002650CF" w:rsidP="009B5FAB">
      <w:r>
        <w:t>APSIIS remercie Olivier Lamotte et l’équipe du Crunch Lab de l’UTBM pour son accueil.</w:t>
      </w:r>
    </w:p>
    <w:p w14:paraId="4B735D79" w14:textId="793D650A" w:rsidR="00951801" w:rsidRDefault="00951801" w:rsidP="009B5FAB">
      <w:r>
        <w:t xml:space="preserve">La séance est </w:t>
      </w:r>
      <w:r w:rsidR="00520613">
        <w:t>levée.</w:t>
      </w:r>
    </w:p>
    <w:sectPr w:rsidR="0095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4B14"/>
    <w:multiLevelType w:val="hybridMultilevel"/>
    <w:tmpl w:val="73309C3A"/>
    <w:lvl w:ilvl="0" w:tplc="6F1E2D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08"/>
    <w:rsid w:val="00107AF7"/>
    <w:rsid w:val="001207E4"/>
    <w:rsid w:val="0021262D"/>
    <w:rsid w:val="00247F7F"/>
    <w:rsid w:val="002650CF"/>
    <w:rsid w:val="002A44B5"/>
    <w:rsid w:val="00373188"/>
    <w:rsid w:val="00474BAB"/>
    <w:rsid w:val="004C0C6B"/>
    <w:rsid w:val="00520613"/>
    <w:rsid w:val="0069023A"/>
    <w:rsid w:val="006C45D8"/>
    <w:rsid w:val="007259AC"/>
    <w:rsid w:val="0076581B"/>
    <w:rsid w:val="00951801"/>
    <w:rsid w:val="00993B5C"/>
    <w:rsid w:val="009B5FAB"/>
    <w:rsid w:val="00A25BAC"/>
    <w:rsid w:val="00A5527E"/>
    <w:rsid w:val="00A72708"/>
    <w:rsid w:val="00AC52B4"/>
    <w:rsid w:val="00B34873"/>
    <w:rsid w:val="00B8425B"/>
    <w:rsid w:val="00CA3D86"/>
    <w:rsid w:val="00CC672B"/>
    <w:rsid w:val="00D5764A"/>
    <w:rsid w:val="00DA690B"/>
    <w:rsid w:val="00E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C25D"/>
  <w15:chartTrackingRefBased/>
  <w15:docId w15:val="{718732EE-4837-44D2-A849-BD248C58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DELABY</dc:creator>
  <cp:keywords/>
  <dc:description/>
  <cp:lastModifiedBy>Nicolas DELABY</cp:lastModifiedBy>
  <cp:revision>7</cp:revision>
  <cp:lastPrinted>2023-11-09T19:18:00Z</cp:lastPrinted>
  <dcterms:created xsi:type="dcterms:W3CDTF">2023-11-27T15:19:00Z</dcterms:created>
  <dcterms:modified xsi:type="dcterms:W3CDTF">2023-12-04T18:42:00Z</dcterms:modified>
</cp:coreProperties>
</file>