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3B907" w14:textId="77777777" w:rsidR="001F166D" w:rsidRDefault="001F166D" w:rsidP="001F166D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0CE5BEB" wp14:editId="17A925E8">
            <wp:simplePos x="0" y="0"/>
            <wp:positionH relativeFrom="column">
              <wp:posOffset>-480695</wp:posOffset>
            </wp:positionH>
            <wp:positionV relativeFrom="paragraph">
              <wp:posOffset>172085</wp:posOffset>
            </wp:positionV>
            <wp:extent cx="981075" cy="904875"/>
            <wp:effectExtent l="19050" t="0" r="0" b="0"/>
            <wp:wrapNone/>
            <wp:docPr id="5" name="Image 2" descr="logo_BA offi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A offici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9E1F80" w14:textId="1AA349F5" w:rsidR="001F166D" w:rsidRDefault="001F166D" w:rsidP="001F166D">
      <w:pPr>
        <w:rPr>
          <w:b/>
          <w:sz w:val="24"/>
        </w:rPr>
      </w:pPr>
      <w:r>
        <w:tab/>
      </w:r>
      <w:r>
        <w:tab/>
      </w:r>
    </w:p>
    <w:p w14:paraId="712B6928" w14:textId="77777777" w:rsidR="001F166D" w:rsidRPr="00FD45B0" w:rsidRDefault="001F166D" w:rsidP="001F166D">
      <w:pPr>
        <w:rPr>
          <w:sz w:val="24"/>
        </w:rPr>
      </w:pPr>
    </w:p>
    <w:p w14:paraId="296E26E2" w14:textId="110868FB" w:rsidR="00A452D2" w:rsidRPr="00E14893" w:rsidRDefault="001F166D" w:rsidP="00D454B0">
      <w:pPr>
        <w:spacing w:after="0" w:line="240" w:lineRule="auto"/>
        <w:ind w:left="1418" w:hanging="710"/>
        <w:jc w:val="center"/>
        <w:rPr>
          <w:b/>
          <w:i/>
          <w:iCs/>
          <w:sz w:val="36"/>
          <w:szCs w:val="36"/>
        </w:rPr>
      </w:pPr>
      <w:r w:rsidRPr="00E14893">
        <w:rPr>
          <w:b/>
          <w:i/>
          <w:iCs/>
          <w:sz w:val="36"/>
          <w:szCs w:val="36"/>
        </w:rPr>
        <w:t>Compte rend</w:t>
      </w:r>
      <w:r w:rsidR="00D454B0" w:rsidRPr="00E14893">
        <w:rPr>
          <w:b/>
          <w:i/>
          <w:iCs/>
          <w:sz w:val="36"/>
          <w:szCs w:val="36"/>
        </w:rPr>
        <w:t>u de</w:t>
      </w:r>
      <w:r w:rsidR="00A94371" w:rsidRPr="00E14893">
        <w:rPr>
          <w:b/>
          <w:i/>
          <w:iCs/>
          <w:sz w:val="36"/>
          <w:szCs w:val="36"/>
        </w:rPr>
        <w:t xml:space="preserve"> l’Assemblée Générale</w:t>
      </w:r>
      <w:r w:rsidR="00BA715B">
        <w:rPr>
          <w:b/>
          <w:i/>
          <w:iCs/>
          <w:sz w:val="36"/>
          <w:szCs w:val="36"/>
        </w:rPr>
        <w:t xml:space="preserve"> Ordinaire</w:t>
      </w:r>
    </w:p>
    <w:p w14:paraId="01D66F9E" w14:textId="51E97293" w:rsidR="001F166D" w:rsidRPr="00E14893" w:rsidRDefault="00A452D2" w:rsidP="00D454B0">
      <w:pPr>
        <w:spacing w:after="0" w:line="240" w:lineRule="auto"/>
        <w:ind w:left="1418" w:hanging="710"/>
        <w:jc w:val="center"/>
        <w:rPr>
          <w:b/>
          <w:i/>
          <w:iCs/>
          <w:sz w:val="36"/>
          <w:szCs w:val="36"/>
        </w:rPr>
      </w:pPr>
      <w:r w:rsidRPr="00E14893">
        <w:rPr>
          <w:b/>
          <w:i/>
          <w:iCs/>
          <w:sz w:val="36"/>
          <w:szCs w:val="36"/>
        </w:rPr>
        <w:t xml:space="preserve"> </w:t>
      </w:r>
      <w:proofErr w:type="gramStart"/>
      <w:r w:rsidR="00A94371" w:rsidRPr="00E14893">
        <w:rPr>
          <w:b/>
          <w:i/>
          <w:iCs/>
          <w:sz w:val="36"/>
          <w:szCs w:val="36"/>
        </w:rPr>
        <w:t>du</w:t>
      </w:r>
      <w:proofErr w:type="gramEnd"/>
      <w:r w:rsidR="00D454B0" w:rsidRPr="00E14893">
        <w:rPr>
          <w:b/>
          <w:i/>
          <w:iCs/>
          <w:sz w:val="36"/>
          <w:szCs w:val="36"/>
        </w:rPr>
        <w:t xml:space="preserve"> </w:t>
      </w:r>
      <w:r w:rsidR="00A94371" w:rsidRPr="00E14893">
        <w:rPr>
          <w:b/>
          <w:i/>
          <w:iCs/>
          <w:sz w:val="36"/>
          <w:szCs w:val="36"/>
        </w:rPr>
        <w:t>24</w:t>
      </w:r>
      <w:r w:rsidR="00D454B0" w:rsidRPr="00E14893">
        <w:rPr>
          <w:b/>
          <w:i/>
          <w:iCs/>
          <w:sz w:val="36"/>
          <w:szCs w:val="36"/>
        </w:rPr>
        <w:t xml:space="preserve"> Novembre 202</w:t>
      </w:r>
      <w:r w:rsidR="00BA715B">
        <w:rPr>
          <w:b/>
          <w:i/>
          <w:iCs/>
          <w:sz w:val="36"/>
          <w:szCs w:val="36"/>
        </w:rPr>
        <w:t>3</w:t>
      </w:r>
    </w:p>
    <w:p w14:paraId="1A84A6C4" w14:textId="77777777" w:rsidR="001F166D" w:rsidRDefault="001F166D" w:rsidP="001F166D">
      <w:pPr>
        <w:spacing w:after="0" w:line="240" w:lineRule="auto"/>
        <w:rPr>
          <w:b/>
          <w:sz w:val="24"/>
        </w:rPr>
      </w:pPr>
      <w:r w:rsidRPr="00684F54">
        <w:rPr>
          <w:b/>
          <w:sz w:val="24"/>
        </w:rPr>
        <w:tab/>
      </w:r>
      <w:r w:rsidRPr="00684F54">
        <w:rPr>
          <w:b/>
          <w:sz w:val="24"/>
        </w:rPr>
        <w:tab/>
      </w:r>
      <w:r w:rsidRPr="00684F54">
        <w:rPr>
          <w:b/>
          <w:sz w:val="24"/>
        </w:rPr>
        <w:tab/>
        <w:t xml:space="preserve"> </w:t>
      </w:r>
    </w:p>
    <w:p w14:paraId="6DFE60AE" w14:textId="77777777" w:rsidR="001F166D" w:rsidRDefault="001F166D" w:rsidP="001F166D">
      <w:pPr>
        <w:spacing w:after="0" w:line="240" w:lineRule="auto"/>
        <w:rPr>
          <w:b/>
          <w:sz w:val="24"/>
        </w:rPr>
      </w:pPr>
    </w:p>
    <w:p w14:paraId="0B3363DE" w14:textId="77777777" w:rsidR="00681ABA" w:rsidRDefault="00681ABA" w:rsidP="001F166D">
      <w:pPr>
        <w:spacing w:after="0" w:line="240" w:lineRule="auto"/>
        <w:rPr>
          <w:i/>
          <w:sz w:val="28"/>
        </w:rPr>
      </w:pPr>
    </w:p>
    <w:p w14:paraId="6571D6E4" w14:textId="77777777" w:rsidR="001F166D" w:rsidRPr="007D07C5" w:rsidRDefault="001F166D" w:rsidP="001F166D">
      <w:pPr>
        <w:spacing w:after="0" w:line="240" w:lineRule="auto"/>
        <w:rPr>
          <w:i/>
          <w:sz w:val="28"/>
        </w:rPr>
      </w:pPr>
    </w:p>
    <w:p w14:paraId="5B4DD493" w14:textId="7B598BBB" w:rsidR="001F166D" w:rsidRPr="00E14893" w:rsidRDefault="001F166D" w:rsidP="001F166D">
      <w:pPr>
        <w:spacing w:after="0" w:line="240" w:lineRule="auto"/>
        <w:rPr>
          <w:b/>
          <w:i/>
          <w:iCs/>
          <w:sz w:val="32"/>
          <w:szCs w:val="32"/>
        </w:rPr>
      </w:pPr>
      <w:r w:rsidRPr="00E14893">
        <w:rPr>
          <w:b/>
          <w:i/>
          <w:iCs/>
          <w:sz w:val="32"/>
          <w:szCs w:val="32"/>
          <w:u w:val="single"/>
        </w:rPr>
        <w:t>Début de séance à 1</w:t>
      </w:r>
      <w:r w:rsidR="00D454B0" w:rsidRPr="00E14893">
        <w:rPr>
          <w:b/>
          <w:i/>
          <w:iCs/>
          <w:sz w:val="32"/>
          <w:szCs w:val="32"/>
          <w:u w:val="single"/>
        </w:rPr>
        <w:t>4</w:t>
      </w:r>
      <w:r w:rsidRPr="00E14893">
        <w:rPr>
          <w:b/>
          <w:i/>
          <w:iCs/>
          <w:sz w:val="32"/>
          <w:szCs w:val="32"/>
          <w:u w:val="single"/>
        </w:rPr>
        <w:t>h</w:t>
      </w:r>
      <w:r w:rsidR="00A94371" w:rsidRPr="00E14893">
        <w:rPr>
          <w:b/>
          <w:i/>
          <w:iCs/>
          <w:sz w:val="32"/>
          <w:szCs w:val="32"/>
          <w:u w:val="single"/>
        </w:rPr>
        <w:t>3</w:t>
      </w:r>
      <w:r w:rsidRPr="00E14893">
        <w:rPr>
          <w:b/>
          <w:i/>
          <w:iCs/>
          <w:sz w:val="32"/>
          <w:szCs w:val="32"/>
          <w:u w:val="single"/>
        </w:rPr>
        <w:t>0</w:t>
      </w:r>
      <w:r w:rsidRPr="00E14893">
        <w:rPr>
          <w:b/>
          <w:i/>
          <w:iCs/>
          <w:sz w:val="32"/>
          <w:szCs w:val="32"/>
        </w:rPr>
        <w:t>.</w:t>
      </w:r>
    </w:p>
    <w:p w14:paraId="53E0ECE2" w14:textId="77777777" w:rsidR="00126ADE" w:rsidRDefault="001F166D">
      <w:r>
        <w:t xml:space="preserve">          </w:t>
      </w:r>
    </w:p>
    <w:p w14:paraId="76EC8000" w14:textId="77777777" w:rsidR="0059100F" w:rsidRDefault="00D960F5" w:rsidP="003F6D46">
      <w:pPr>
        <w:rPr>
          <w:b/>
          <w:bCs/>
          <w:sz w:val="24"/>
        </w:rPr>
      </w:pPr>
      <w:r w:rsidRPr="003C779E">
        <w:rPr>
          <w:b/>
          <w:bCs/>
          <w:sz w:val="24"/>
        </w:rPr>
        <w:t xml:space="preserve">1 </w:t>
      </w:r>
      <w:r w:rsidR="0059100F">
        <w:rPr>
          <w:b/>
          <w:bCs/>
          <w:sz w:val="24"/>
        </w:rPr>
        <w:t>–</w:t>
      </w:r>
      <w:r w:rsidRPr="003C779E">
        <w:rPr>
          <w:b/>
          <w:bCs/>
          <w:sz w:val="24"/>
        </w:rPr>
        <w:t xml:space="preserve"> </w:t>
      </w:r>
      <w:r w:rsidR="0059100F">
        <w:rPr>
          <w:b/>
          <w:bCs/>
          <w:sz w:val="24"/>
        </w:rPr>
        <w:t>Réception des adhérents</w:t>
      </w:r>
    </w:p>
    <w:p w14:paraId="572C1A91" w14:textId="4E7A9E75" w:rsidR="00420DCB" w:rsidRDefault="00681ABA" w:rsidP="00410F58">
      <w:pPr>
        <w:jc w:val="both"/>
        <w:rPr>
          <w:sz w:val="24"/>
        </w:rPr>
      </w:pPr>
      <w:r>
        <w:rPr>
          <w:sz w:val="24"/>
        </w:rPr>
        <w:t>4 équipes formées de</w:t>
      </w:r>
      <w:r w:rsidR="007440A1">
        <w:rPr>
          <w:sz w:val="24"/>
        </w:rPr>
        <w:t>s</w:t>
      </w:r>
      <w:r w:rsidR="00A94371">
        <w:rPr>
          <w:sz w:val="24"/>
        </w:rPr>
        <w:t xml:space="preserve"> </w:t>
      </w:r>
      <w:r w:rsidR="003C524E" w:rsidRPr="003C524E">
        <w:rPr>
          <w:sz w:val="24"/>
        </w:rPr>
        <w:t>hôtesses</w:t>
      </w:r>
      <w:r w:rsidR="0059100F" w:rsidRPr="00DA264A">
        <w:rPr>
          <w:sz w:val="24"/>
        </w:rPr>
        <w:t>, ont re</w:t>
      </w:r>
      <w:r w:rsidR="00DA264A">
        <w:rPr>
          <w:sz w:val="24"/>
        </w:rPr>
        <w:t>çu les adhérents pour les enregistrer avec ou sans pouvoir</w:t>
      </w:r>
      <w:r>
        <w:rPr>
          <w:sz w:val="24"/>
        </w:rPr>
        <w:t>s</w:t>
      </w:r>
      <w:r w:rsidR="00DA264A">
        <w:rPr>
          <w:sz w:val="24"/>
        </w:rPr>
        <w:t xml:space="preserve"> et leur </w:t>
      </w:r>
      <w:r>
        <w:rPr>
          <w:sz w:val="24"/>
        </w:rPr>
        <w:t>ont</w:t>
      </w:r>
      <w:r w:rsidR="003C524E" w:rsidRPr="003C524E">
        <w:rPr>
          <w:sz w:val="24"/>
        </w:rPr>
        <w:t xml:space="preserve"> </w:t>
      </w:r>
      <w:r w:rsidRPr="003C524E">
        <w:rPr>
          <w:sz w:val="24"/>
        </w:rPr>
        <w:t>remis</w:t>
      </w:r>
      <w:r w:rsidR="00DA264A">
        <w:rPr>
          <w:sz w:val="24"/>
        </w:rPr>
        <w:t xml:space="preserve"> la liste des </w:t>
      </w:r>
      <w:r w:rsidR="00A94371">
        <w:rPr>
          <w:sz w:val="24"/>
        </w:rPr>
        <w:t>candidats aux postes du Conseil d’Administration</w:t>
      </w:r>
      <w:r w:rsidR="00DA264A">
        <w:rPr>
          <w:sz w:val="24"/>
        </w:rPr>
        <w:t xml:space="preserve"> pour procéder au vote.</w:t>
      </w:r>
    </w:p>
    <w:p w14:paraId="511DD4A1" w14:textId="4091260A" w:rsidR="00BA715B" w:rsidRDefault="00BA715B" w:rsidP="00410F58">
      <w:pPr>
        <w:jc w:val="both"/>
        <w:rPr>
          <w:sz w:val="24"/>
        </w:rPr>
      </w:pPr>
      <w:r>
        <w:rPr>
          <w:sz w:val="24"/>
        </w:rPr>
        <w:t>Nombre de présents : 129</w:t>
      </w:r>
    </w:p>
    <w:p w14:paraId="1B6D2214" w14:textId="2E365F8D" w:rsidR="00BA715B" w:rsidRDefault="00BA715B" w:rsidP="00410F58">
      <w:pPr>
        <w:jc w:val="both"/>
        <w:rPr>
          <w:sz w:val="24"/>
        </w:rPr>
      </w:pPr>
      <w:r>
        <w:rPr>
          <w:sz w:val="24"/>
        </w:rPr>
        <w:t>Nombre de pouvoirs : 207</w:t>
      </w:r>
    </w:p>
    <w:p w14:paraId="76FC766A" w14:textId="5C31DFCF" w:rsidR="00BA715B" w:rsidRDefault="00BA715B" w:rsidP="00410F58">
      <w:pPr>
        <w:jc w:val="both"/>
        <w:rPr>
          <w:sz w:val="24"/>
        </w:rPr>
      </w:pPr>
      <w:r>
        <w:rPr>
          <w:sz w:val="24"/>
        </w:rPr>
        <w:t>Nombre de membres présents et représentés : 336</w:t>
      </w:r>
      <w:r w:rsidR="005002F9">
        <w:rPr>
          <w:sz w:val="24"/>
        </w:rPr>
        <w:t xml:space="preserve"> soit plus de 40 % des membres</w:t>
      </w:r>
    </w:p>
    <w:p w14:paraId="0063EEC8" w14:textId="7C7A8F06" w:rsidR="005002F9" w:rsidRDefault="005002F9" w:rsidP="00410F58">
      <w:pPr>
        <w:jc w:val="both"/>
        <w:rPr>
          <w:sz w:val="24"/>
        </w:rPr>
      </w:pPr>
      <w:r>
        <w:rPr>
          <w:sz w:val="24"/>
        </w:rPr>
        <w:t>Le quorum de 20 % est atteint et l</w:t>
      </w:r>
      <w:r w:rsidR="0067272E">
        <w:rPr>
          <w:sz w:val="24"/>
        </w:rPr>
        <w:t>’Assemblée Générale Ordinaire peut valablement voter.</w:t>
      </w:r>
    </w:p>
    <w:p w14:paraId="520417D3" w14:textId="77777777" w:rsidR="00410F58" w:rsidRDefault="00410F58" w:rsidP="00410F58">
      <w:pPr>
        <w:jc w:val="both"/>
        <w:rPr>
          <w:sz w:val="24"/>
        </w:rPr>
      </w:pPr>
    </w:p>
    <w:p w14:paraId="03512E7C" w14:textId="23172E2F" w:rsidR="00FB1239" w:rsidRDefault="00A94371" w:rsidP="00FB1239">
      <w:pPr>
        <w:rPr>
          <w:b/>
          <w:bCs/>
          <w:sz w:val="24"/>
        </w:rPr>
      </w:pPr>
      <w:r>
        <w:rPr>
          <w:b/>
          <w:bCs/>
          <w:sz w:val="24"/>
        </w:rPr>
        <w:t>2</w:t>
      </w:r>
      <w:r w:rsidR="00DB0CE3">
        <w:rPr>
          <w:b/>
          <w:bCs/>
          <w:sz w:val="24"/>
        </w:rPr>
        <w:t xml:space="preserve"> </w:t>
      </w:r>
      <w:r w:rsidR="00676B0A" w:rsidRPr="00676B0A">
        <w:rPr>
          <w:b/>
          <w:bCs/>
          <w:sz w:val="24"/>
        </w:rPr>
        <w:t xml:space="preserve">- </w:t>
      </w:r>
      <w:r w:rsidR="00FB1239" w:rsidRPr="00410F58">
        <w:rPr>
          <w:b/>
          <w:bCs/>
          <w:sz w:val="24"/>
        </w:rPr>
        <w:t>A</w:t>
      </w:r>
      <w:r w:rsidR="00FB1239">
        <w:rPr>
          <w:b/>
          <w:bCs/>
          <w:sz w:val="24"/>
        </w:rPr>
        <w:t xml:space="preserve">ssemblée </w:t>
      </w:r>
      <w:r w:rsidR="00FB1239" w:rsidRPr="00410F58">
        <w:rPr>
          <w:b/>
          <w:bCs/>
          <w:sz w:val="24"/>
        </w:rPr>
        <w:t>G</w:t>
      </w:r>
      <w:r w:rsidR="00FB1239">
        <w:rPr>
          <w:b/>
          <w:bCs/>
          <w:sz w:val="24"/>
        </w:rPr>
        <w:t>énérale Ordinaire</w:t>
      </w:r>
    </w:p>
    <w:p w14:paraId="54414B40" w14:textId="3B7F01DE" w:rsidR="00DA264A" w:rsidRPr="0070383D" w:rsidRDefault="0067272E" w:rsidP="00AC7A44">
      <w:pPr>
        <w:jc w:val="both"/>
        <w:rPr>
          <w:b/>
          <w:bCs/>
          <w:sz w:val="24"/>
        </w:rPr>
      </w:pPr>
      <w:r w:rsidRPr="0070383D">
        <w:rPr>
          <w:b/>
          <w:bCs/>
          <w:sz w:val="24"/>
        </w:rPr>
        <w:t xml:space="preserve">Rapport Moral présenté </w:t>
      </w:r>
      <w:r w:rsidR="00690EDE">
        <w:rPr>
          <w:b/>
          <w:bCs/>
          <w:sz w:val="24"/>
        </w:rPr>
        <w:t xml:space="preserve">par </w:t>
      </w:r>
      <w:r w:rsidRPr="0070383D">
        <w:rPr>
          <w:b/>
          <w:bCs/>
          <w:sz w:val="24"/>
        </w:rPr>
        <w:t>Daniel Mouret</w:t>
      </w:r>
    </w:p>
    <w:p w14:paraId="3F738FD2" w14:textId="240BB10F" w:rsidR="0067272E" w:rsidRDefault="0067272E" w:rsidP="00AC7A44">
      <w:pPr>
        <w:jc w:val="both"/>
        <w:rPr>
          <w:sz w:val="24"/>
        </w:rPr>
      </w:pPr>
      <w:r>
        <w:rPr>
          <w:sz w:val="24"/>
        </w:rPr>
        <w:t>L’exercice 2022/2023 a été celui de la mise en place de toutes les activités suite au déménagement et l’inauguration de la maison des associations Joséphine Baker.</w:t>
      </w:r>
    </w:p>
    <w:p w14:paraId="6F944372" w14:textId="2A07C0C5" w:rsidR="0067272E" w:rsidRDefault="0067272E" w:rsidP="00AC7A44">
      <w:pPr>
        <w:jc w:val="both"/>
        <w:rPr>
          <w:sz w:val="24"/>
        </w:rPr>
      </w:pPr>
      <w:r>
        <w:rPr>
          <w:sz w:val="24"/>
        </w:rPr>
        <w:t xml:space="preserve">Les activités sont réparties sur 6 sites et de nouveaux ateliers </w:t>
      </w:r>
      <w:r w:rsidR="00EF7743">
        <w:rPr>
          <w:sz w:val="24"/>
        </w:rPr>
        <w:t>ont</w:t>
      </w:r>
      <w:r>
        <w:rPr>
          <w:sz w:val="24"/>
        </w:rPr>
        <w:t xml:space="preserve"> été créés comme la Géopolitique</w:t>
      </w:r>
      <w:r w:rsidR="00247379">
        <w:rPr>
          <w:sz w:val="24"/>
        </w:rPr>
        <w:t xml:space="preserve">, </w:t>
      </w:r>
      <w:r>
        <w:rPr>
          <w:sz w:val="24"/>
        </w:rPr>
        <w:t>l’anglais du voyage</w:t>
      </w:r>
      <w:r w:rsidR="00690EDE">
        <w:rPr>
          <w:sz w:val="24"/>
        </w:rPr>
        <w:t>.</w:t>
      </w:r>
    </w:p>
    <w:p w14:paraId="6582CBE8" w14:textId="6357D289" w:rsidR="0067272E" w:rsidRDefault="0067272E" w:rsidP="00AC7A44">
      <w:pPr>
        <w:jc w:val="both"/>
        <w:rPr>
          <w:sz w:val="24"/>
        </w:rPr>
      </w:pPr>
      <w:r>
        <w:rPr>
          <w:sz w:val="24"/>
        </w:rPr>
        <w:t xml:space="preserve">Bergerac Accueille a débuté une </w:t>
      </w:r>
      <w:r w:rsidR="00EF7743">
        <w:rPr>
          <w:sz w:val="24"/>
        </w:rPr>
        <w:t>visibilité dans le domaine de l’information et du cinéma avec le tournage et la projection du documentaire « la naissance d’un chef</w:t>
      </w:r>
      <w:r w:rsidR="00690EDE">
        <w:rPr>
          <w:sz w:val="24"/>
        </w:rPr>
        <w:t> »</w:t>
      </w:r>
      <w:r w:rsidR="00EF7743">
        <w:rPr>
          <w:sz w:val="24"/>
        </w:rPr>
        <w:t>, en avril au cinéma grand écran</w:t>
      </w:r>
      <w:r w:rsidR="00551A17">
        <w:rPr>
          <w:sz w:val="24"/>
        </w:rPr>
        <w:t>.</w:t>
      </w:r>
    </w:p>
    <w:p w14:paraId="3D1E6DAB" w14:textId="6C282B0B" w:rsidR="00551A17" w:rsidRDefault="00551A17" w:rsidP="00AC7A44">
      <w:pPr>
        <w:jc w:val="both"/>
        <w:rPr>
          <w:sz w:val="24"/>
        </w:rPr>
      </w:pPr>
      <w:r>
        <w:rPr>
          <w:sz w:val="24"/>
        </w:rPr>
        <w:t>En avant-première le 19 décembre dans le cadre du festival « Tapage à tous les étages » un deuxième documentaire « graines de champion » avec les membres du stade nautique est programmé.</w:t>
      </w:r>
    </w:p>
    <w:p w14:paraId="5C08487E" w14:textId="2ABD76CD" w:rsidR="00551A17" w:rsidRDefault="00551A17" w:rsidP="00AC7A44">
      <w:pPr>
        <w:jc w:val="both"/>
        <w:rPr>
          <w:sz w:val="24"/>
        </w:rPr>
      </w:pPr>
      <w:r>
        <w:rPr>
          <w:sz w:val="24"/>
        </w:rPr>
        <w:t>Le tournage d’un film « Mais qui a tué Marcel » dont Bergerac Accueille est le producteur est en cours de montage.</w:t>
      </w:r>
    </w:p>
    <w:p w14:paraId="63986D2B" w14:textId="0FD38D38" w:rsidR="00551A17" w:rsidRDefault="00815B99" w:rsidP="00AC7A44">
      <w:pPr>
        <w:jc w:val="both"/>
        <w:rPr>
          <w:sz w:val="24"/>
        </w:rPr>
      </w:pPr>
      <w:r>
        <w:rPr>
          <w:sz w:val="24"/>
        </w:rPr>
        <w:lastRenderedPageBreak/>
        <w:t>La préparation du cinquantenaire a fortement mobilisé tant le CA que les adhérents membres des commissions.</w:t>
      </w:r>
    </w:p>
    <w:p w14:paraId="41DD668D" w14:textId="1CD280EE" w:rsidR="00815B99" w:rsidRDefault="00815B99" w:rsidP="00AC7A44">
      <w:pPr>
        <w:jc w:val="both"/>
        <w:rPr>
          <w:sz w:val="24"/>
        </w:rPr>
      </w:pPr>
      <w:r>
        <w:rPr>
          <w:sz w:val="24"/>
        </w:rPr>
        <w:t>Pour l’exercice 2023/2024, le CA a décidé d’opér</w:t>
      </w:r>
      <w:r w:rsidR="00055358">
        <w:rPr>
          <w:sz w:val="24"/>
        </w:rPr>
        <w:t>er</w:t>
      </w:r>
      <w:r>
        <w:rPr>
          <w:sz w:val="24"/>
        </w:rPr>
        <w:t xml:space="preserve"> un relèvement de la cotisatio</w:t>
      </w:r>
      <w:r w:rsidR="0070383D">
        <w:rPr>
          <w:sz w:val="24"/>
        </w:rPr>
        <w:t>n (qui n’a pas bougé depuis 5 ans) de 35 à 40 euros pour faire face aux augmentations des charges récurrentes</w:t>
      </w:r>
      <w:r w:rsidR="00055358">
        <w:rPr>
          <w:sz w:val="24"/>
        </w:rPr>
        <w:t xml:space="preserve"> (dont inflation)</w:t>
      </w:r>
      <w:r w:rsidR="0070383D">
        <w:rPr>
          <w:sz w:val="24"/>
        </w:rPr>
        <w:t xml:space="preserve"> et les besoins d’investissements (report de </w:t>
      </w:r>
      <w:r w:rsidR="00055358">
        <w:rPr>
          <w:sz w:val="24"/>
        </w:rPr>
        <w:t>remplacement de matériels</w:t>
      </w:r>
      <w:r w:rsidR="0070383D">
        <w:rPr>
          <w:sz w:val="24"/>
        </w:rPr>
        <w:t xml:space="preserve"> d’années précédentes et ajustement en fonctions des nouvelles activités) </w:t>
      </w:r>
    </w:p>
    <w:p w14:paraId="76884E6C" w14:textId="52A8DBEA" w:rsidR="0070383D" w:rsidRDefault="0070383D" w:rsidP="0070383D">
      <w:pPr>
        <w:jc w:val="both"/>
        <w:rPr>
          <w:b/>
          <w:bCs/>
          <w:sz w:val="24"/>
        </w:rPr>
      </w:pPr>
      <w:r w:rsidRPr="0070383D">
        <w:rPr>
          <w:b/>
          <w:bCs/>
          <w:sz w:val="24"/>
        </w:rPr>
        <w:t xml:space="preserve">Rapport </w:t>
      </w:r>
      <w:r>
        <w:rPr>
          <w:b/>
          <w:bCs/>
          <w:sz w:val="24"/>
        </w:rPr>
        <w:t>d’activité</w:t>
      </w:r>
      <w:r w:rsidRPr="0070383D">
        <w:rPr>
          <w:b/>
          <w:bCs/>
          <w:sz w:val="24"/>
        </w:rPr>
        <w:t xml:space="preserve"> présenté par </w:t>
      </w:r>
      <w:r>
        <w:rPr>
          <w:b/>
          <w:bCs/>
          <w:sz w:val="24"/>
        </w:rPr>
        <w:t xml:space="preserve">Gérard </w:t>
      </w:r>
      <w:proofErr w:type="spellStart"/>
      <w:r>
        <w:rPr>
          <w:b/>
          <w:bCs/>
          <w:sz w:val="24"/>
        </w:rPr>
        <w:t>Vansson</w:t>
      </w:r>
      <w:proofErr w:type="spellEnd"/>
    </w:p>
    <w:p w14:paraId="3309755A" w14:textId="0B021D83" w:rsidR="00055358" w:rsidRDefault="00247379" w:rsidP="0070383D">
      <w:pPr>
        <w:jc w:val="both"/>
        <w:rPr>
          <w:sz w:val="24"/>
        </w:rPr>
      </w:pPr>
      <w:r>
        <w:rPr>
          <w:sz w:val="24"/>
        </w:rPr>
        <w:t>Le rapport récapitule par ordre chronologique les évènements principaux qui se sont déroulés au cours de l’exercice 2022/2023 notamment :</w:t>
      </w:r>
    </w:p>
    <w:p w14:paraId="0AC303C0" w14:textId="213438E4" w:rsidR="00247379" w:rsidRDefault="00247379" w:rsidP="00247379">
      <w:pPr>
        <w:pStyle w:val="Paragraphedeliste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Forum des associations</w:t>
      </w:r>
    </w:p>
    <w:p w14:paraId="5B30F48E" w14:textId="08E31037" w:rsidR="00247379" w:rsidRPr="00247379" w:rsidRDefault="00247379" w:rsidP="00247379">
      <w:pPr>
        <w:pStyle w:val="Paragraphedeliste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F</w:t>
      </w:r>
      <w:r w:rsidRPr="00247379">
        <w:rPr>
          <w:sz w:val="24"/>
        </w:rPr>
        <w:t>ormations de premier secours réalisées le 26 mai avec 12 lauréats membres de bergerac Accueille.</w:t>
      </w:r>
    </w:p>
    <w:p w14:paraId="6B774F7A" w14:textId="5E614EB9" w:rsidR="00247379" w:rsidRDefault="00247379" w:rsidP="00247379">
      <w:pPr>
        <w:pStyle w:val="Paragraphedeliste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Repas de noël et printemps</w:t>
      </w:r>
    </w:p>
    <w:p w14:paraId="56160332" w14:textId="105FB7A6" w:rsidR="00247379" w:rsidRDefault="00247379" w:rsidP="00247379">
      <w:pPr>
        <w:pStyle w:val="Paragraphedeliste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Journées des animateurs</w:t>
      </w:r>
    </w:p>
    <w:p w14:paraId="431518E5" w14:textId="6BAB94D3" w:rsidR="00247379" w:rsidRDefault="00247379" w:rsidP="00247379">
      <w:pPr>
        <w:pStyle w:val="Paragraphedeliste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Participation à Octobre Rose</w:t>
      </w:r>
    </w:p>
    <w:p w14:paraId="307953DF" w14:textId="5C711ADB" w:rsidR="00247379" w:rsidRPr="00247379" w:rsidRDefault="00247379" w:rsidP="00247379">
      <w:pPr>
        <w:pStyle w:val="Paragraphedeliste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Spectacle de l’</w:t>
      </w:r>
      <w:r>
        <w:rPr>
          <w:sz w:val="24"/>
        </w:rPr>
        <w:tab/>
        <w:t>activité théâtre</w:t>
      </w:r>
    </w:p>
    <w:p w14:paraId="736A623E" w14:textId="5347E8EC" w:rsidR="0070383D" w:rsidRDefault="0070383D" w:rsidP="0070383D">
      <w:pPr>
        <w:jc w:val="both"/>
        <w:rPr>
          <w:b/>
          <w:bCs/>
          <w:sz w:val="24"/>
        </w:rPr>
      </w:pPr>
    </w:p>
    <w:p w14:paraId="08BF7E14" w14:textId="79B9E131" w:rsidR="0070383D" w:rsidRPr="0070383D" w:rsidRDefault="0070383D" w:rsidP="0070383D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Rapport financier présenté par Luc Gibour</w:t>
      </w:r>
    </w:p>
    <w:p w14:paraId="41AF20C0" w14:textId="111CA3A4" w:rsidR="0070383D" w:rsidRDefault="00096AE8" w:rsidP="00AC7A44">
      <w:pPr>
        <w:jc w:val="both"/>
        <w:rPr>
          <w:sz w:val="24"/>
        </w:rPr>
      </w:pPr>
      <w:r>
        <w:rPr>
          <w:sz w:val="24"/>
        </w:rPr>
        <w:t>Le tableau des charges et produits qui fait ressortir un résultat positif de 6 775,03€ a été mis à disposition des membres présents aux tables d’enregistrement de la participation.</w:t>
      </w:r>
    </w:p>
    <w:p w14:paraId="12BE7A4F" w14:textId="789A3859" w:rsidR="00096AE8" w:rsidRDefault="00096AE8" w:rsidP="00AC7A44">
      <w:pPr>
        <w:jc w:val="both"/>
        <w:rPr>
          <w:sz w:val="24"/>
        </w:rPr>
      </w:pPr>
      <w:r>
        <w:rPr>
          <w:sz w:val="24"/>
        </w:rPr>
        <w:t>Ce résultat fait suite à un déficit de - 14 275,54€ lors de l’exercice précédent imputable essentiellement à la suspension des cotisations du fait de la pandémie de Covid-19</w:t>
      </w:r>
    </w:p>
    <w:p w14:paraId="061102D1" w14:textId="0F666C3A" w:rsidR="00C51AF3" w:rsidRDefault="00C51AF3" w:rsidP="00AC7A44">
      <w:pPr>
        <w:jc w:val="both"/>
        <w:rPr>
          <w:sz w:val="24"/>
        </w:rPr>
      </w:pPr>
      <w:r w:rsidRPr="007B4F76">
        <w:rPr>
          <w:b/>
          <w:bCs/>
          <w:i/>
          <w:iCs/>
          <w:sz w:val="24"/>
          <w:u w:val="single"/>
        </w:rPr>
        <w:t xml:space="preserve">Les rapports sont </w:t>
      </w:r>
      <w:r w:rsidR="00096AE8">
        <w:rPr>
          <w:b/>
          <w:bCs/>
          <w:i/>
          <w:iCs/>
          <w:sz w:val="24"/>
          <w:u w:val="single"/>
        </w:rPr>
        <w:t>chacun séparément soumis au vote et approuvé</w:t>
      </w:r>
      <w:r w:rsidRPr="007B4F76">
        <w:rPr>
          <w:b/>
          <w:bCs/>
          <w:i/>
          <w:iCs/>
          <w:sz w:val="24"/>
          <w:u w:val="single"/>
        </w:rPr>
        <w:t>s à l’unanimité</w:t>
      </w:r>
      <w:r>
        <w:rPr>
          <w:sz w:val="24"/>
        </w:rPr>
        <w:t>.</w:t>
      </w:r>
    </w:p>
    <w:p w14:paraId="55A5D01C" w14:textId="77777777" w:rsidR="00DB0CE3" w:rsidRDefault="00DB0CE3" w:rsidP="00AC7A44">
      <w:pPr>
        <w:jc w:val="both"/>
        <w:rPr>
          <w:sz w:val="24"/>
        </w:rPr>
      </w:pPr>
    </w:p>
    <w:p w14:paraId="552DA740" w14:textId="4F709C8D" w:rsidR="00C51AF3" w:rsidRPr="00DB0CE3" w:rsidRDefault="00E81979" w:rsidP="003F6D46">
      <w:pPr>
        <w:rPr>
          <w:b/>
          <w:bCs/>
          <w:sz w:val="24"/>
        </w:rPr>
      </w:pPr>
      <w:r>
        <w:rPr>
          <w:b/>
          <w:bCs/>
          <w:sz w:val="24"/>
        </w:rPr>
        <w:t>3</w:t>
      </w:r>
      <w:r w:rsidR="00DB0CE3">
        <w:rPr>
          <w:b/>
          <w:bCs/>
          <w:sz w:val="24"/>
        </w:rPr>
        <w:t xml:space="preserve"> - </w:t>
      </w:r>
      <w:r w:rsidR="00C52648" w:rsidRPr="00DB0CE3">
        <w:rPr>
          <w:b/>
          <w:bCs/>
          <w:sz w:val="24"/>
        </w:rPr>
        <w:t xml:space="preserve">Monsieur le Maire </w:t>
      </w:r>
      <w:r>
        <w:rPr>
          <w:b/>
          <w:bCs/>
          <w:sz w:val="24"/>
        </w:rPr>
        <w:t xml:space="preserve">est représenté par Madame </w:t>
      </w:r>
      <w:r w:rsidR="007B4F76">
        <w:rPr>
          <w:b/>
          <w:bCs/>
          <w:sz w:val="24"/>
        </w:rPr>
        <w:t>Corinne GONDONNEAU,</w:t>
      </w:r>
      <w:r>
        <w:rPr>
          <w:b/>
          <w:bCs/>
          <w:sz w:val="24"/>
        </w:rPr>
        <w:t xml:space="preserve"> conseillère municipale</w:t>
      </w:r>
      <w:r w:rsidR="006656DE" w:rsidRPr="00DB0CE3">
        <w:rPr>
          <w:b/>
          <w:bCs/>
          <w:sz w:val="24"/>
        </w:rPr>
        <w:t>.</w:t>
      </w:r>
    </w:p>
    <w:p w14:paraId="1D3199B9" w14:textId="77777777" w:rsidR="00E81979" w:rsidRDefault="00E81979" w:rsidP="00AC7A44">
      <w:pPr>
        <w:jc w:val="both"/>
        <w:rPr>
          <w:b/>
          <w:bCs/>
          <w:sz w:val="24"/>
        </w:rPr>
      </w:pPr>
    </w:p>
    <w:p w14:paraId="5B3C3CCD" w14:textId="77777777" w:rsidR="003C779E" w:rsidRPr="00681ABA" w:rsidRDefault="003C779E" w:rsidP="003C779E">
      <w:pPr>
        <w:jc w:val="both"/>
        <w:rPr>
          <w:b/>
          <w:sz w:val="24"/>
          <w:u w:val="single"/>
        </w:rPr>
      </w:pPr>
      <w:r w:rsidRPr="00681ABA">
        <w:rPr>
          <w:b/>
          <w:sz w:val="24"/>
          <w:u w:val="single"/>
        </w:rPr>
        <w:t xml:space="preserve">Fin de séance à </w:t>
      </w:r>
      <w:r w:rsidR="0010135C" w:rsidRPr="00681ABA">
        <w:rPr>
          <w:b/>
          <w:sz w:val="24"/>
          <w:u w:val="single"/>
        </w:rPr>
        <w:t>17h</w:t>
      </w:r>
    </w:p>
    <w:p w14:paraId="30F56CED" w14:textId="77777777" w:rsidR="0010135C" w:rsidRDefault="0010135C" w:rsidP="0010135C">
      <w:pPr>
        <w:jc w:val="both"/>
        <w:rPr>
          <w:sz w:val="24"/>
        </w:rPr>
      </w:pPr>
    </w:p>
    <w:p w14:paraId="52607B84" w14:textId="032A7753" w:rsidR="0010135C" w:rsidRDefault="00C95FC4" w:rsidP="0010135C">
      <w:pPr>
        <w:jc w:val="both"/>
        <w:rPr>
          <w:sz w:val="24"/>
        </w:rPr>
      </w:pPr>
      <w:r>
        <w:rPr>
          <w:sz w:val="24"/>
        </w:rPr>
        <w:t>L’</w:t>
      </w:r>
      <w:r w:rsidR="0010135C">
        <w:rPr>
          <w:sz w:val="24"/>
        </w:rPr>
        <w:t>assemblée</w:t>
      </w:r>
      <w:r>
        <w:rPr>
          <w:sz w:val="24"/>
        </w:rPr>
        <w:t xml:space="preserve"> Générale</w:t>
      </w:r>
      <w:r w:rsidR="0010135C">
        <w:rPr>
          <w:sz w:val="24"/>
        </w:rPr>
        <w:t xml:space="preserve"> </w:t>
      </w:r>
      <w:r w:rsidR="00AA777A">
        <w:rPr>
          <w:sz w:val="24"/>
        </w:rPr>
        <w:t xml:space="preserve">est </w:t>
      </w:r>
      <w:r w:rsidR="007440A1">
        <w:rPr>
          <w:sz w:val="24"/>
        </w:rPr>
        <w:t>clôturée</w:t>
      </w:r>
      <w:r w:rsidR="00AA777A">
        <w:rPr>
          <w:sz w:val="24"/>
        </w:rPr>
        <w:t xml:space="preserve"> </w:t>
      </w:r>
      <w:r w:rsidR="002B0FE1">
        <w:rPr>
          <w:sz w:val="24"/>
        </w:rPr>
        <w:t>par</w:t>
      </w:r>
      <w:r w:rsidR="0010135C">
        <w:rPr>
          <w:sz w:val="24"/>
        </w:rPr>
        <w:t xml:space="preserve"> le verre de l’amitié</w:t>
      </w:r>
      <w:r w:rsidR="00AA777A">
        <w:rPr>
          <w:sz w:val="24"/>
        </w:rPr>
        <w:t>.</w:t>
      </w:r>
    </w:p>
    <w:p w14:paraId="5A6F525D" w14:textId="77777777" w:rsidR="0010135C" w:rsidRDefault="0010135C" w:rsidP="0010135C">
      <w:pPr>
        <w:jc w:val="both"/>
        <w:rPr>
          <w:sz w:val="24"/>
        </w:rPr>
      </w:pPr>
    </w:p>
    <w:p w14:paraId="7BB7AAB3" w14:textId="77777777" w:rsidR="003C779E" w:rsidRDefault="003C779E" w:rsidP="003C779E">
      <w:pPr>
        <w:jc w:val="both"/>
        <w:rPr>
          <w:b/>
          <w:u w:val="single"/>
        </w:rPr>
      </w:pPr>
    </w:p>
    <w:p w14:paraId="501C8AF7" w14:textId="0B941966" w:rsidR="003C779E" w:rsidRPr="00681ABA" w:rsidRDefault="00384639" w:rsidP="00384639">
      <w:pPr>
        <w:rPr>
          <w:sz w:val="24"/>
        </w:rPr>
      </w:pPr>
      <w:r w:rsidRPr="00681ABA">
        <w:rPr>
          <w:sz w:val="24"/>
        </w:rPr>
        <w:t>L</w:t>
      </w:r>
      <w:r w:rsidR="002F7C75">
        <w:rPr>
          <w:sz w:val="24"/>
        </w:rPr>
        <w:t>e vice-Président</w:t>
      </w:r>
      <w:r w:rsidR="003C779E" w:rsidRPr="00681ABA">
        <w:rPr>
          <w:sz w:val="24"/>
        </w:rPr>
        <w:t> :</w:t>
      </w:r>
      <w:r w:rsidR="00681ABA">
        <w:rPr>
          <w:sz w:val="24"/>
        </w:rPr>
        <w:tab/>
      </w:r>
      <w:r w:rsidR="00681ABA">
        <w:rPr>
          <w:sz w:val="24"/>
        </w:rPr>
        <w:tab/>
      </w:r>
      <w:r w:rsidR="00681ABA">
        <w:rPr>
          <w:sz w:val="24"/>
        </w:rPr>
        <w:tab/>
      </w:r>
      <w:r w:rsidR="003C779E" w:rsidRPr="00681ABA">
        <w:rPr>
          <w:sz w:val="24"/>
        </w:rPr>
        <w:tab/>
      </w:r>
      <w:r w:rsidR="00681ABA">
        <w:rPr>
          <w:sz w:val="24"/>
        </w:rPr>
        <w:tab/>
      </w:r>
      <w:r w:rsidR="00681ABA">
        <w:rPr>
          <w:sz w:val="24"/>
        </w:rPr>
        <w:tab/>
      </w:r>
      <w:r w:rsidR="00681ABA">
        <w:rPr>
          <w:sz w:val="24"/>
        </w:rPr>
        <w:tab/>
      </w:r>
      <w:r w:rsidR="003C779E" w:rsidRPr="00681ABA">
        <w:rPr>
          <w:sz w:val="24"/>
        </w:rPr>
        <w:t>Le</w:t>
      </w:r>
      <w:r w:rsidRPr="00681ABA">
        <w:rPr>
          <w:sz w:val="24"/>
        </w:rPr>
        <w:t xml:space="preserve"> </w:t>
      </w:r>
      <w:r w:rsidR="003C779E" w:rsidRPr="00681ABA">
        <w:rPr>
          <w:sz w:val="24"/>
        </w:rPr>
        <w:t>Président</w:t>
      </w:r>
      <w:r w:rsidRPr="00681ABA">
        <w:rPr>
          <w:sz w:val="24"/>
        </w:rPr>
        <w:t xml:space="preserve"> </w:t>
      </w:r>
      <w:r w:rsidR="003C779E" w:rsidRPr="00681ABA">
        <w:rPr>
          <w:sz w:val="24"/>
        </w:rPr>
        <w:t>:</w:t>
      </w:r>
      <w:r w:rsidRPr="00681ABA">
        <w:rPr>
          <w:sz w:val="24"/>
        </w:rPr>
        <w:t xml:space="preserve"> </w:t>
      </w:r>
    </w:p>
    <w:p w14:paraId="720BFBF8" w14:textId="6C180D91" w:rsidR="0025110E" w:rsidRDefault="002F7C75" w:rsidP="0025110E">
      <w:pPr>
        <w:jc w:val="both"/>
      </w:pPr>
      <w:r>
        <w:rPr>
          <w:sz w:val="24"/>
        </w:rPr>
        <w:t>Gerard VANSSON</w:t>
      </w:r>
      <w:r w:rsidR="00681ABA">
        <w:rPr>
          <w:sz w:val="24"/>
        </w:rPr>
        <w:tab/>
      </w:r>
      <w:r w:rsidR="00681ABA">
        <w:rPr>
          <w:sz w:val="24"/>
        </w:rPr>
        <w:tab/>
      </w:r>
      <w:r w:rsidR="00681ABA">
        <w:rPr>
          <w:sz w:val="24"/>
        </w:rPr>
        <w:tab/>
      </w:r>
      <w:r w:rsidR="00681ABA">
        <w:rPr>
          <w:sz w:val="24"/>
        </w:rPr>
        <w:tab/>
      </w:r>
      <w:r w:rsidR="00681ABA">
        <w:rPr>
          <w:sz w:val="24"/>
        </w:rPr>
        <w:tab/>
      </w:r>
      <w:r w:rsidR="00681ABA">
        <w:rPr>
          <w:sz w:val="24"/>
        </w:rPr>
        <w:tab/>
      </w:r>
      <w:r w:rsidR="00681ABA">
        <w:rPr>
          <w:sz w:val="24"/>
        </w:rPr>
        <w:tab/>
      </w:r>
      <w:r w:rsidR="00EC3857">
        <w:rPr>
          <w:sz w:val="24"/>
        </w:rPr>
        <w:t>Daniel MOURET</w:t>
      </w:r>
    </w:p>
    <w:sectPr w:rsidR="0025110E" w:rsidSect="00C51A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0F2D9" w14:textId="77777777" w:rsidR="00A76B63" w:rsidRDefault="00A76B63" w:rsidP="00C52648">
      <w:pPr>
        <w:spacing w:after="0" w:line="240" w:lineRule="auto"/>
      </w:pPr>
      <w:r>
        <w:separator/>
      </w:r>
    </w:p>
  </w:endnote>
  <w:endnote w:type="continuationSeparator" w:id="0">
    <w:p w14:paraId="250BD90C" w14:textId="77777777" w:rsidR="00A76B63" w:rsidRDefault="00A76B63" w:rsidP="00C5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142663"/>
      <w:docPartObj>
        <w:docPartGallery w:val="Page Numbers (Bottom of Page)"/>
        <w:docPartUnique/>
      </w:docPartObj>
    </w:sdtPr>
    <w:sdtEndPr/>
    <w:sdtContent>
      <w:p w14:paraId="6386AA8B" w14:textId="0D669106" w:rsidR="00C52648" w:rsidRDefault="00E64B26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54AD357" wp14:editId="3F67D516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0" t="0" r="0" b="0"/>
                  <wp:wrapNone/>
                  <wp:docPr id="1" name="Rectangle : 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29A62F4" w14:textId="77777777" w:rsidR="00C52648" w:rsidRDefault="009868C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C52648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52C5A" w:rsidRPr="00452C5A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" o:allowincell="f" adj="14135" strokecolor="gray" strokeweight=".25pt">
                  <v:textbox>
                    <w:txbxContent>
                      <w:p w14:paraId="729A62F4" w14:textId="77777777" w:rsidR="00C52648" w:rsidRDefault="009868CF">
                        <w:pPr>
                          <w:jc w:val="center"/>
                        </w:pPr>
                        <w:r>
                          <w:fldChar w:fldCharType="begin"/>
                        </w:r>
                        <w:r w:rsidR="00C52648">
                          <w:instrText>PAGE    \* MERGEFORMAT</w:instrText>
                        </w:r>
                        <w:r>
                          <w:fldChar w:fldCharType="separate"/>
                        </w:r>
                        <w:r w:rsidR="00452C5A" w:rsidRPr="00452C5A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0CCA0" w14:textId="77777777" w:rsidR="00A76B63" w:rsidRDefault="00A76B63" w:rsidP="00C52648">
      <w:pPr>
        <w:spacing w:after="0" w:line="240" w:lineRule="auto"/>
      </w:pPr>
      <w:r>
        <w:separator/>
      </w:r>
    </w:p>
  </w:footnote>
  <w:footnote w:type="continuationSeparator" w:id="0">
    <w:p w14:paraId="740DE7D0" w14:textId="77777777" w:rsidR="00A76B63" w:rsidRDefault="00A76B63" w:rsidP="00C52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906"/>
    <w:multiLevelType w:val="hybridMultilevel"/>
    <w:tmpl w:val="2946E76E"/>
    <w:lvl w:ilvl="0" w:tplc="6E06632C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C076F5C"/>
    <w:multiLevelType w:val="hybridMultilevel"/>
    <w:tmpl w:val="7DF83AE6"/>
    <w:lvl w:ilvl="0" w:tplc="1F36A49C">
      <w:start w:val="1"/>
      <w:numFmt w:val="decimal"/>
      <w:lvlText w:val="%1)"/>
      <w:lvlJc w:val="left"/>
      <w:pPr>
        <w:ind w:left="21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0" w:hanging="360"/>
      </w:pPr>
    </w:lvl>
    <w:lvl w:ilvl="2" w:tplc="040C001B" w:tentative="1">
      <w:start w:val="1"/>
      <w:numFmt w:val="lowerRoman"/>
      <w:lvlText w:val="%3."/>
      <w:lvlJc w:val="right"/>
      <w:pPr>
        <w:ind w:left="3570" w:hanging="180"/>
      </w:pPr>
    </w:lvl>
    <w:lvl w:ilvl="3" w:tplc="040C000F" w:tentative="1">
      <w:start w:val="1"/>
      <w:numFmt w:val="decimal"/>
      <w:lvlText w:val="%4."/>
      <w:lvlJc w:val="left"/>
      <w:pPr>
        <w:ind w:left="4290" w:hanging="360"/>
      </w:pPr>
    </w:lvl>
    <w:lvl w:ilvl="4" w:tplc="040C0019" w:tentative="1">
      <w:start w:val="1"/>
      <w:numFmt w:val="lowerLetter"/>
      <w:lvlText w:val="%5."/>
      <w:lvlJc w:val="left"/>
      <w:pPr>
        <w:ind w:left="5010" w:hanging="360"/>
      </w:pPr>
    </w:lvl>
    <w:lvl w:ilvl="5" w:tplc="040C001B" w:tentative="1">
      <w:start w:val="1"/>
      <w:numFmt w:val="lowerRoman"/>
      <w:lvlText w:val="%6."/>
      <w:lvlJc w:val="right"/>
      <w:pPr>
        <w:ind w:left="5730" w:hanging="180"/>
      </w:pPr>
    </w:lvl>
    <w:lvl w:ilvl="6" w:tplc="040C000F" w:tentative="1">
      <w:start w:val="1"/>
      <w:numFmt w:val="decimal"/>
      <w:lvlText w:val="%7."/>
      <w:lvlJc w:val="left"/>
      <w:pPr>
        <w:ind w:left="6450" w:hanging="360"/>
      </w:pPr>
    </w:lvl>
    <w:lvl w:ilvl="7" w:tplc="040C0019" w:tentative="1">
      <w:start w:val="1"/>
      <w:numFmt w:val="lowerLetter"/>
      <w:lvlText w:val="%8."/>
      <w:lvlJc w:val="left"/>
      <w:pPr>
        <w:ind w:left="7170" w:hanging="360"/>
      </w:pPr>
    </w:lvl>
    <w:lvl w:ilvl="8" w:tplc="04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27E1136A"/>
    <w:multiLevelType w:val="hybridMultilevel"/>
    <w:tmpl w:val="FEE89B4A"/>
    <w:lvl w:ilvl="0" w:tplc="489E6A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35D4C"/>
    <w:multiLevelType w:val="hybridMultilevel"/>
    <w:tmpl w:val="B1244F64"/>
    <w:lvl w:ilvl="0" w:tplc="250A663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22061"/>
    <w:multiLevelType w:val="hybridMultilevel"/>
    <w:tmpl w:val="672EEC9C"/>
    <w:lvl w:ilvl="0" w:tplc="1E9CB3EE">
      <w:start w:val="3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CD"/>
    <w:rsid w:val="0001722D"/>
    <w:rsid w:val="0005208C"/>
    <w:rsid w:val="00055358"/>
    <w:rsid w:val="000759E2"/>
    <w:rsid w:val="00085D99"/>
    <w:rsid w:val="000917EA"/>
    <w:rsid w:val="00096AE8"/>
    <w:rsid w:val="0010135C"/>
    <w:rsid w:val="00126ADE"/>
    <w:rsid w:val="0013498D"/>
    <w:rsid w:val="0014588F"/>
    <w:rsid w:val="00164F26"/>
    <w:rsid w:val="0018527D"/>
    <w:rsid w:val="001F166D"/>
    <w:rsid w:val="001F3B03"/>
    <w:rsid w:val="002358E7"/>
    <w:rsid w:val="00247379"/>
    <w:rsid w:val="0025110E"/>
    <w:rsid w:val="002823B7"/>
    <w:rsid w:val="002B0FE1"/>
    <w:rsid w:val="002E59FB"/>
    <w:rsid w:val="002F7C75"/>
    <w:rsid w:val="00384639"/>
    <w:rsid w:val="00393CB7"/>
    <w:rsid w:val="003B2F94"/>
    <w:rsid w:val="003C2214"/>
    <w:rsid w:val="003C524E"/>
    <w:rsid w:val="003C779E"/>
    <w:rsid w:val="003F4445"/>
    <w:rsid w:val="003F6D46"/>
    <w:rsid w:val="00410F58"/>
    <w:rsid w:val="00420DCB"/>
    <w:rsid w:val="00445C5E"/>
    <w:rsid w:val="004525D9"/>
    <w:rsid w:val="00452C5A"/>
    <w:rsid w:val="004A398F"/>
    <w:rsid w:val="004E5E98"/>
    <w:rsid w:val="005002F9"/>
    <w:rsid w:val="00522A23"/>
    <w:rsid w:val="005257E1"/>
    <w:rsid w:val="00531BA2"/>
    <w:rsid w:val="00542F7D"/>
    <w:rsid w:val="00551A17"/>
    <w:rsid w:val="00557DB6"/>
    <w:rsid w:val="0059100F"/>
    <w:rsid w:val="005C6EAF"/>
    <w:rsid w:val="006656DE"/>
    <w:rsid w:val="0067272E"/>
    <w:rsid w:val="00673D62"/>
    <w:rsid w:val="00676B0A"/>
    <w:rsid w:val="00681ABA"/>
    <w:rsid w:val="00690EDE"/>
    <w:rsid w:val="006C35CF"/>
    <w:rsid w:val="006C5E94"/>
    <w:rsid w:val="006E4C9C"/>
    <w:rsid w:val="0070383D"/>
    <w:rsid w:val="00734B18"/>
    <w:rsid w:val="007440A1"/>
    <w:rsid w:val="00755305"/>
    <w:rsid w:val="007B0ACC"/>
    <w:rsid w:val="007B2640"/>
    <w:rsid w:val="007B4F76"/>
    <w:rsid w:val="007B72B7"/>
    <w:rsid w:val="007E6070"/>
    <w:rsid w:val="008124CD"/>
    <w:rsid w:val="00815B99"/>
    <w:rsid w:val="0084006A"/>
    <w:rsid w:val="00914872"/>
    <w:rsid w:val="00917394"/>
    <w:rsid w:val="00941E69"/>
    <w:rsid w:val="009868CF"/>
    <w:rsid w:val="00A00FE1"/>
    <w:rsid w:val="00A0402E"/>
    <w:rsid w:val="00A070AC"/>
    <w:rsid w:val="00A452D2"/>
    <w:rsid w:val="00A76B63"/>
    <w:rsid w:val="00A82B0D"/>
    <w:rsid w:val="00A94371"/>
    <w:rsid w:val="00AA1865"/>
    <w:rsid w:val="00AA777A"/>
    <w:rsid w:val="00AC677D"/>
    <w:rsid w:val="00AC7A44"/>
    <w:rsid w:val="00B04F39"/>
    <w:rsid w:val="00B31602"/>
    <w:rsid w:val="00B56C4C"/>
    <w:rsid w:val="00B715CE"/>
    <w:rsid w:val="00BA715B"/>
    <w:rsid w:val="00C13F0F"/>
    <w:rsid w:val="00C342BE"/>
    <w:rsid w:val="00C51AF3"/>
    <w:rsid w:val="00C52648"/>
    <w:rsid w:val="00C77285"/>
    <w:rsid w:val="00C84C5A"/>
    <w:rsid w:val="00C95FC4"/>
    <w:rsid w:val="00D13518"/>
    <w:rsid w:val="00D454B0"/>
    <w:rsid w:val="00D47FAA"/>
    <w:rsid w:val="00D674A5"/>
    <w:rsid w:val="00D960F5"/>
    <w:rsid w:val="00DA264A"/>
    <w:rsid w:val="00DB0CE3"/>
    <w:rsid w:val="00DB36CD"/>
    <w:rsid w:val="00E14893"/>
    <w:rsid w:val="00E64B26"/>
    <w:rsid w:val="00E81979"/>
    <w:rsid w:val="00E94703"/>
    <w:rsid w:val="00E971A7"/>
    <w:rsid w:val="00EC3857"/>
    <w:rsid w:val="00EC56E3"/>
    <w:rsid w:val="00EC5B4F"/>
    <w:rsid w:val="00EE6022"/>
    <w:rsid w:val="00EF7743"/>
    <w:rsid w:val="00F50041"/>
    <w:rsid w:val="00FB1239"/>
    <w:rsid w:val="00FD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E4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42B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66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5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648"/>
  </w:style>
  <w:style w:type="paragraph" w:styleId="Pieddepage">
    <w:name w:val="footer"/>
    <w:basedOn w:val="Normal"/>
    <w:link w:val="PieddepageCar"/>
    <w:uiPriority w:val="99"/>
    <w:unhideWhenUsed/>
    <w:rsid w:val="00C5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42B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66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5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648"/>
  </w:style>
  <w:style w:type="paragraph" w:styleId="Pieddepage">
    <w:name w:val="footer"/>
    <w:basedOn w:val="Normal"/>
    <w:link w:val="PieddepageCar"/>
    <w:uiPriority w:val="99"/>
    <w:unhideWhenUsed/>
    <w:rsid w:val="00C5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NEVADO</dc:creator>
  <cp:lastModifiedBy>PORTABLE</cp:lastModifiedBy>
  <cp:revision>2</cp:revision>
  <dcterms:created xsi:type="dcterms:W3CDTF">2023-12-20T18:05:00Z</dcterms:created>
  <dcterms:modified xsi:type="dcterms:W3CDTF">2023-12-20T18:05:00Z</dcterms:modified>
</cp:coreProperties>
</file>