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B8" w:rsidRDefault="00290DB8" w:rsidP="00290DB8">
      <w:pPr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 wp14:anchorId="05BA5AEA" wp14:editId="593E6BEB">
            <wp:extent cx="3917315" cy="1826260"/>
            <wp:effectExtent l="0" t="0" r="6985" b="254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315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DB8" w:rsidRDefault="00290DB8" w:rsidP="00290DB8">
      <w:pPr>
        <w:jc w:val="center"/>
        <w:rPr>
          <w:b/>
        </w:rPr>
      </w:pPr>
    </w:p>
    <w:p w:rsidR="00290DB8" w:rsidRDefault="00290DB8" w:rsidP="00290DB8">
      <w:pPr>
        <w:jc w:val="center"/>
        <w:rPr>
          <w:b/>
        </w:rPr>
      </w:pPr>
    </w:p>
    <w:p w:rsidR="00E02CB7" w:rsidRDefault="00A43876" w:rsidP="0029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32F6B">
        <w:rPr>
          <w:b/>
        </w:rPr>
        <w:t xml:space="preserve">ASSEMBLEE GENERALE </w:t>
      </w:r>
      <w:r w:rsidR="00F32F6B" w:rsidRPr="00F32F6B">
        <w:rPr>
          <w:b/>
        </w:rPr>
        <w:t xml:space="preserve">DU </w:t>
      </w:r>
      <w:r w:rsidRPr="00F32F6B">
        <w:rPr>
          <w:b/>
        </w:rPr>
        <w:t>8 MARS 2024</w:t>
      </w:r>
    </w:p>
    <w:p w:rsidR="00FC1148" w:rsidRPr="00F32F6B" w:rsidRDefault="00A43876" w:rsidP="0029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32F6B">
        <w:rPr>
          <w:b/>
        </w:rPr>
        <w:t xml:space="preserve">COMPTE RENDU MORAL ET FINANCIER </w:t>
      </w:r>
      <w:r w:rsidR="00F32F6B" w:rsidRPr="00F32F6B">
        <w:rPr>
          <w:b/>
        </w:rPr>
        <w:t>EXERCICE</w:t>
      </w:r>
      <w:r w:rsidRPr="00F32F6B">
        <w:rPr>
          <w:b/>
        </w:rPr>
        <w:t xml:space="preserve"> 2023</w:t>
      </w:r>
    </w:p>
    <w:p w:rsidR="00A43876" w:rsidRDefault="00A43876" w:rsidP="00A43876">
      <w:pPr>
        <w:jc w:val="center"/>
      </w:pPr>
    </w:p>
    <w:p w:rsidR="00F32F6B" w:rsidRDefault="00F32F6B" w:rsidP="00F32F6B">
      <w:pPr>
        <w:pStyle w:val="Paragraphedeliste"/>
        <w:numPr>
          <w:ilvl w:val="0"/>
          <w:numId w:val="2"/>
        </w:numPr>
      </w:pPr>
      <w:r>
        <w:t xml:space="preserve">Synthèse de l’année écoulée </w:t>
      </w:r>
    </w:p>
    <w:p w:rsidR="00F32F6B" w:rsidRDefault="00F32F6B" w:rsidP="00F32F6B">
      <w:pPr>
        <w:pStyle w:val="Paragraphedeliste"/>
        <w:numPr>
          <w:ilvl w:val="0"/>
          <w:numId w:val="2"/>
        </w:numPr>
      </w:pPr>
      <w:r>
        <w:t>Les partenaires</w:t>
      </w:r>
    </w:p>
    <w:p w:rsidR="00F32F6B" w:rsidRDefault="00F32F6B" w:rsidP="00F32F6B">
      <w:pPr>
        <w:pStyle w:val="Paragraphedeliste"/>
        <w:numPr>
          <w:ilvl w:val="0"/>
          <w:numId w:val="2"/>
        </w:numPr>
      </w:pPr>
      <w:r>
        <w:t>Les manifestations</w:t>
      </w:r>
    </w:p>
    <w:p w:rsidR="00F32F6B" w:rsidRDefault="00F32F6B" w:rsidP="00F32F6B">
      <w:pPr>
        <w:pStyle w:val="Paragraphedeliste"/>
        <w:numPr>
          <w:ilvl w:val="0"/>
          <w:numId w:val="2"/>
        </w:numPr>
      </w:pPr>
      <w:r>
        <w:t>Les adhérents</w:t>
      </w:r>
    </w:p>
    <w:p w:rsidR="00F32F6B" w:rsidRDefault="00F32F6B" w:rsidP="00F32F6B">
      <w:pPr>
        <w:pStyle w:val="Paragraphedeliste"/>
        <w:numPr>
          <w:ilvl w:val="0"/>
          <w:numId w:val="2"/>
        </w:numPr>
      </w:pPr>
      <w:r>
        <w:t>Participation aux ateliers</w:t>
      </w:r>
    </w:p>
    <w:p w:rsidR="00F32F6B" w:rsidRDefault="00F32F6B" w:rsidP="00F32F6B">
      <w:pPr>
        <w:pStyle w:val="Paragraphedeliste"/>
        <w:numPr>
          <w:ilvl w:val="0"/>
          <w:numId w:val="2"/>
        </w:numPr>
      </w:pPr>
      <w:r>
        <w:t>Bilan financier et budget prévisionnel</w:t>
      </w:r>
    </w:p>
    <w:p w:rsidR="00F32F6B" w:rsidRDefault="00F32F6B" w:rsidP="00F32F6B">
      <w:pPr>
        <w:pStyle w:val="Paragraphedeliste"/>
        <w:numPr>
          <w:ilvl w:val="0"/>
          <w:numId w:val="2"/>
        </w:numPr>
      </w:pPr>
      <w:r>
        <w:t>Cotisations</w:t>
      </w:r>
    </w:p>
    <w:p w:rsidR="00F32F6B" w:rsidRDefault="0068103C" w:rsidP="00F32F6B">
      <w:pPr>
        <w:pStyle w:val="Paragraphedeliste"/>
        <w:numPr>
          <w:ilvl w:val="0"/>
          <w:numId w:val="2"/>
        </w:numPr>
      </w:pPr>
      <w:r>
        <w:t>Perspectives 2024</w:t>
      </w:r>
    </w:p>
    <w:p w:rsidR="00F32F6B" w:rsidRDefault="00D333C6" w:rsidP="00F32F6B">
      <w:pPr>
        <w:pStyle w:val="Paragraphedeliste"/>
        <w:numPr>
          <w:ilvl w:val="0"/>
          <w:numId w:val="2"/>
        </w:numPr>
      </w:pPr>
      <w:r>
        <w:t>Renouvellement du CA</w:t>
      </w:r>
    </w:p>
    <w:p w:rsidR="00F32F6B" w:rsidRDefault="00F32F6B" w:rsidP="00F32F6B">
      <w:pPr>
        <w:pStyle w:val="Paragraphedeliste"/>
        <w:numPr>
          <w:ilvl w:val="0"/>
          <w:numId w:val="2"/>
        </w:numPr>
      </w:pPr>
      <w:r>
        <w:t>Questions /échanges</w:t>
      </w:r>
    </w:p>
    <w:p w:rsidR="00A43876" w:rsidRDefault="00A43876" w:rsidP="00A43876">
      <w:pPr>
        <w:jc w:val="center"/>
      </w:pPr>
    </w:p>
    <w:p w:rsidR="00F32F6B" w:rsidRDefault="00F32F6B" w:rsidP="00F32F6B">
      <w:pPr>
        <w:pStyle w:val="Paragraphedeliste"/>
        <w:numPr>
          <w:ilvl w:val="0"/>
          <w:numId w:val="3"/>
        </w:numPr>
        <w:rPr>
          <w:rStyle w:val="Rfrenceintense"/>
        </w:rPr>
      </w:pPr>
      <w:r>
        <w:rPr>
          <w:rStyle w:val="Rfrenceintense"/>
        </w:rPr>
        <w:t xml:space="preserve">Synthèse de l’année écoulée </w:t>
      </w:r>
    </w:p>
    <w:p w:rsidR="00A43876" w:rsidRDefault="00A43876" w:rsidP="00A43876">
      <w:r>
        <w:t>2023 la reprise post COVID se confirme</w:t>
      </w:r>
    </w:p>
    <w:p w:rsidR="00A43876" w:rsidRDefault="00A43876" w:rsidP="00A43876">
      <w:r>
        <w:t>Le déroulement de l’année 2023 permet de constater une reprise de l’activité après 2 ans de COVID</w:t>
      </w:r>
    </w:p>
    <w:p w:rsidR="00A43876" w:rsidRDefault="00A43876" w:rsidP="00A43876">
      <w:r>
        <w:t>On peut noter que le nombre d’adhérents est en hausse</w:t>
      </w:r>
      <w:r w:rsidR="00067FFE">
        <w:t xml:space="preserve"> que l’offre des intervenants a évolué avec une sophrologue et une réflexologue plantaire qui  sont venues compléter les soins proposés aux adhérents.</w:t>
      </w:r>
    </w:p>
    <w:p w:rsidR="00067FFE" w:rsidRDefault="00067FFE" w:rsidP="00A43876">
      <w:r>
        <w:t>4 faits majeurs ont marqué</w:t>
      </w:r>
      <w:r w:rsidR="00B34C2B">
        <w:t xml:space="preserve"> cette</w:t>
      </w:r>
      <w:r>
        <w:t xml:space="preserve"> année</w:t>
      </w:r>
    </w:p>
    <w:p w:rsidR="00067FFE" w:rsidRDefault="00067FFE" w:rsidP="00067FFE">
      <w:pPr>
        <w:pStyle w:val="Paragraphedeliste"/>
        <w:numPr>
          <w:ilvl w:val="0"/>
          <w:numId w:val="1"/>
        </w:numPr>
      </w:pPr>
      <w:r>
        <w:t>AVECC est désormais gérée par  3 co-présidents</w:t>
      </w:r>
    </w:p>
    <w:p w:rsidR="00067FFE" w:rsidRDefault="00067FFE" w:rsidP="00067FFE">
      <w:pPr>
        <w:pStyle w:val="Paragraphedeliste"/>
        <w:numPr>
          <w:ilvl w:val="0"/>
          <w:numId w:val="1"/>
        </w:numPr>
      </w:pPr>
      <w:r>
        <w:t>Un bureau est à notre disposition à la maison des associations</w:t>
      </w:r>
    </w:p>
    <w:p w:rsidR="00067FFE" w:rsidRDefault="00067FFE" w:rsidP="00067FFE">
      <w:pPr>
        <w:pStyle w:val="Paragraphedeliste"/>
        <w:numPr>
          <w:ilvl w:val="0"/>
          <w:numId w:val="1"/>
        </w:numPr>
      </w:pPr>
      <w:r>
        <w:t>Octobre rose pour sa deuxième année à St Marcellin</w:t>
      </w:r>
      <w:r w:rsidR="007C6B0B">
        <w:t xml:space="preserve"> a connu un franc succès et notamment le stand prévention.</w:t>
      </w:r>
    </w:p>
    <w:p w:rsidR="007C6B0B" w:rsidRDefault="007C6B0B" w:rsidP="00067FFE">
      <w:pPr>
        <w:pStyle w:val="Paragraphedeliste"/>
        <w:numPr>
          <w:ilvl w:val="0"/>
          <w:numId w:val="1"/>
        </w:numPr>
      </w:pPr>
      <w:r>
        <w:lastRenderedPageBreak/>
        <w:t>De nouveaux partenaires nous ont rejoints</w:t>
      </w:r>
    </w:p>
    <w:p w:rsidR="007C6B0B" w:rsidRDefault="007C6B0B" w:rsidP="007C6B0B">
      <w:r>
        <w:t xml:space="preserve">Du point de vue financier, </w:t>
      </w:r>
      <w:r w:rsidR="00345FC1">
        <w:t xml:space="preserve">l’exercice est à l’équilibre et </w:t>
      </w:r>
      <w:r>
        <w:t>le résultat cumulé permet d’envisager l’avenir avec sérénité.</w:t>
      </w:r>
    </w:p>
    <w:p w:rsidR="00290DB8" w:rsidRDefault="00290DB8" w:rsidP="007C6B0B"/>
    <w:p w:rsidR="007C6B0B" w:rsidRPr="00F32F6B" w:rsidRDefault="00F32F6B" w:rsidP="007C6B0B">
      <w:pPr>
        <w:pStyle w:val="Paragraphedeliste"/>
        <w:numPr>
          <w:ilvl w:val="0"/>
          <w:numId w:val="3"/>
        </w:numPr>
        <w:rPr>
          <w:b/>
          <w:bCs/>
          <w:smallCaps/>
          <w:color w:val="4F81BD" w:themeColor="accent1"/>
          <w:spacing w:val="5"/>
        </w:rPr>
      </w:pPr>
      <w:r>
        <w:rPr>
          <w:rStyle w:val="Rfrenceintense"/>
        </w:rPr>
        <w:t>Les partenaires</w:t>
      </w:r>
    </w:p>
    <w:p w:rsidR="007C6B0B" w:rsidRDefault="007C6B0B" w:rsidP="007C6B0B">
      <w:r>
        <w:t>De nouveaux partenaires et d’autres qui se sont confirmés</w:t>
      </w:r>
    </w:p>
    <w:p w:rsidR="007C6B0B" w:rsidRDefault="007C6B0B" w:rsidP="007C6B0B">
      <w:r>
        <w:t>La ville de St Marcellin nous soutient désormais financièrement ; nous a mis un bureau à disposition et apporte une aide matérielle substantielle pour octobre rose</w:t>
      </w:r>
    </w:p>
    <w:p w:rsidR="007C6B0B" w:rsidRDefault="007C6B0B" w:rsidP="007C6B0B">
      <w:r>
        <w:t>Le conseil départemental continue à nous financer ; l’amicale laïque pour l’organisation des marches</w:t>
      </w:r>
      <w:r w:rsidR="005D55B1">
        <w:t> ; le club d’aviron de la Sone : l’</w:t>
      </w:r>
      <w:r w:rsidR="00D928A8">
        <w:t>a</w:t>
      </w:r>
      <w:r w:rsidR="005D55B1">
        <w:t>ssociation SPORT Loisir Bien Etre pour la gymnastique adaptée.</w:t>
      </w:r>
    </w:p>
    <w:p w:rsidR="005D55B1" w:rsidRDefault="005D55B1" w:rsidP="007C6B0B">
      <w:r>
        <w:t>Le relai des infirmières ASALEE</w:t>
      </w:r>
      <w:r w:rsidR="00D928A8">
        <w:t xml:space="preserve"> qui a assuré</w:t>
      </w:r>
      <w:r>
        <w:t xml:space="preserve"> la partie prévention d’octobre rose</w:t>
      </w:r>
    </w:p>
    <w:p w:rsidR="005D55B1" w:rsidRDefault="005D55B1" w:rsidP="007C6B0B">
      <w:r>
        <w:t xml:space="preserve">La ville de St </w:t>
      </w:r>
      <w:proofErr w:type="spellStart"/>
      <w:r>
        <w:t>Vérand</w:t>
      </w:r>
      <w:proofErr w:type="spellEnd"/>
      <w:r>
        <w:t xml:space="preserve"> qui met à disposition des salles pour nos activités</w:t>
      </w:r>
    </w:p>
    <w:p w:rsidR="00D928A8" w:rsidRDefault="00D928A8" w:rsidP="007C6B0B">
      <w:r>
        <w:t>Le magasin Leclerc qui prend en charge une partie de l’alimentation nécessaire à Octobre rose</w:t>
      </w:r>
    </w:p>
    <w:p w:rsidR="00D928A8" w:rsidRDefault="00D928A8" w:rsidP="007C6B0B">
      <w:r>
        <w:t xml:space="preserve">D’autres partenaires nous ont </w:t>
      </w:r>
      <w:r w:rsidR="00054807">
        <w:t>rejoints</w:t>
      </w:r>
      <w:r>
        <w:t> :</w:t>
      </w:r>
    </w:p>
    <w:p w:rsidR="00D928A8" w:rsidRDefault="00D928A8" w:rsidP="007C6B0B">
      <w:r>
        <w:t>La ville de Chatte en organisant une marche nocturne</w:t>
      </w:r>
    </w:p>
    <w:p w:rsidR="00D928A8" w:rsidRDefault="00D928A8" w:rsidP="007C6B0B">
      <w:r>
        <w:t>L’association « même pas cap » qui a organisé un spectacle en notre faveur</w:t>
      </w:r>
    </w:p>
    <w:p w:rsidR="00D928A8" w:rsidRDefault="00D928A8" w:rsidP="007C6B0B">
      <w:r>
        <w:t>Le basket de St Marcellin qui a fait un don</w:t>
      </w:r>
    </w:p>
    <w:p w:rsidR="00D928A8" w:rsidRDefault="00D928A8" w:rsidP="007C6B0B">
      <w:r>
        <w:t>Des commerçants de St Marcellin</w:t>
      </w:r>
    </w:p>
    <w:p w:rsidR="001A2E9A" w:rsidRDefault="00D928A8" w:rsidP="001A2E9A">
      <w:r>
        <w:t>La région Rhône Alpes</w:t>
      </w:r>
    </w:p>
    <w:p w:rsidR="002979FA" w:rsidRDefault="002979FA" w:rsidP="001A2E9A"/>
    <w:p w:rsidR="001A2E9A" w:rsidRPr="001A2E9A" w:rsidRDefault="001A2E9A" w:rsidP="001A2E9A">
      <w:pPr>
        <w:pStyle w:val="Paragraphedeliste"/>
        <w:numPr>
          <w:ilvl w:val="0"/>
          <w:numId w:val="3"/>
        </w:numPr>
        <w:rPr>
          <w:b/>
          <w:bCs/>
          <w:smallCaps/>
          <w:color w:val="4F81BD" w:themeColor="accent1"/>
          <w:spacing w:val="5"/>
        </w:rPr>
      </w:pPr>
      <w:r>
        <w:rPr>
          <w:rStyle w:val="Rfrenceintense"/>
        </w:rPr>
        <w:t xml:space="preserve">Les manifestations </w:t>
      </w:r>
    </w:p>
    <w:p w:rsidR="001A2E9A" w:rsidRDefault="001A2E9A" w:rsidP="001A2E9A">
      <w:r>
        <w:t xml:space="preserve">De nombreuses manifestations : </w:t>
      </w:r>
    </w:p>
    <w:p w:rsidR="001A2E9A" w:rsidRDefault="001A2E9A" w:rsidP="001A2E9A">
      <w:r>
        <w:t>Rencontres sur le marché de St  Marcellin</w:t>
      </w:r>
    </w:p>
    <w:p w:rsidR="001A2E9A" w:rsidRDefault="001A2E9A" w:rsidP="001A2E9A">
      <w:r>
        <w:t>Forum des associations de St Marcellin et Chatte</w:t>
      </w:r>
    </w:p>
    <w:p w:rsidR="001A2E9A" w:rsidRDefault="001A2E9A" w:rsidP="001A2E9A">
      <w:r>
        <w:t xml:space="preserve">Buvette au spectacle des </w:t>
      </w:r>
      <w:proofErr w:type="spellStart"/>
      <w:r>
        <w:t>Dugomier</w:t>
      </w:r>
      <w:proofErr w:type="spellEnd"/>
      <w:r>
        <w:t xml:space="preserve"> à Chatte</w:t>
      </w:r>
    </w:p>
    <w:p w:rsidR="001434FA" w:rsidRDefault="001434FA" w:rsidP="001A2E9A">
      <w:r>
        <w:t>Vente de gaufres par des élèves du lycée Bellevue</w:t>
      </w:r>
    </w:p>
    <w:p w:rsidR="001A2E9A" w:rsidRDefault="002979FA" w:rsidP="001A2E9A">
      <w:r>
        <w:t>Pique-nique</w:t>
      </w:r>
      <w:r w:rsidR="001A2E9A">
        <w:t xml:space="preserve"> pour les adhérents</w:t>
      </w:r>
    </w:p>
    <w:p w:rsidR="001A2E9A" w:rsidRDefault="001A2E9A" w:rsidP="001A2E9A">
      <w:r>
        <w:t>Réception pour les bénévoles d’</w:t>
      </w:r>
      <w:r w:rsidR="0094318B">
        <w:t>O</w:t>
      </w:r>
      <w:r>
        <w:t>ctobre rose</w:t>
      </w:r>
    </w:p>
    <w:p w:rsidR="0094318B" w:rsidRDefault="0094318B" w:rsidP="001A2E9A">
      <w:r>
        <w:lastRenderedPageBreak/>
        <w:t>Le point d’orgue de l’année étant « Octobre rose » avec une très bonne participation et un résultat financier conséquent.</w:t>
      </w:r>
    </w:p>
    <w:p w:rsidR="002979FA" w:rsidRDefault="002979FA" w:rsidP="001A2E9A"/>
    <w:p w:rsidR="002979FA" w:rsidRDefault="002979FA" w:rsidP="002979FA">
      <w:pPr>
        <w:pStyle w:val="Paragraphedeliste"/>
        <w:numPr>
          <w:ilvl w:val="0"/>
          <w:numId w:val="3"/>
        </w:numPr>
        <w:rPr>
          <w:rStyle w:val="Rfrenceintense"/>
        </w:rPr>
      </w:pPr>
      <w:r>
        <w:rPr>
          <w:rStyle w:val="Rfrenceintense"/>
        </w:rPr>
        <w:t>Les adhérents</w:t>
      </w:r>
    </w:p>
    <w:p w:rsidR="002979FA" w:rsidRDefault="002979FA" w:rsidP="002979FA">
      <w:r>
        <w:t>Après 2 années en creux AVECC continue d’attirer de nouveaux adhérents</w:t>
      </w:r>
    </w:p>
    <w:p w:rsidR="002979FA" w:rsidRDefault="002979FA" w:rsidP="002979FA">
      <w:r>
        <w:t>Au 1 janvier 2017 / 25 adhérents</w:t>
      </w:r>
    </w:p>
    <w:p w:rsidR="002979FA" w:rsidRDefault="002979FA" w:rsidP="002979FA">
      <w:r>
        <w:t>Au 31 décembre 2017 /45 adhérents</w:t>
      </w:r>
    </w:p>
    <w:p w:rsidR="002979FA" w:rsidRDefault="002979FA" w:rsidP="002979FA">
      <w:r>
        <w:t>Au 31 décembre 2018 / 59 adhérents</w:t>
      </w:r>
    </w:p>
    <w:p w:rsidR="002979FA" w:rsidRDefault="002979FA" w:rsidP="002979FA">
      <w:r>
        <w:t xml:space="preserve">Au 31 décembre 2019 / 64 adhérents </w:t>
      </w:r>
    </w:p>
    <w:p w:rsidR="002979FA" w:rsidRDefault="002979FA" w:rsidP="002979FA">
      <w:r>
        <w:t>Au 31 décembre 2020 / 44 adhérents</w:t>
      </w:r>
    </w:p>
    <w:p w:rsidR="002979FA" w:rsidRDefault="002979FA" w:rsidP="002979FA">
      <w:r>
        <w:t>Au 31 décembre 2021  / 50 adhérents</w:t>
      </w:r>
    </w:p>
    <w:p w:rsidR="002979FA" w:rsidRDefault="002979FA" w:rsidP="002979FA">
      <w:r>
        <w:t>Au 31 décembre 2022 / 66 adhérents</w:t>
      </w:r>
    </w:p>
    <w:p w:rsidR="006406C2" w:rsidRDefault="006406C2" w:rsidP="006406C2">
      <w:r>
        <w:t>Au 31 décembre 2023 / 72 adhérents</w:t>
      </w:r>
    </w:p>
    <w:p w:rsidR="006406C2" w:rsidRDefault="006406C2" w:rsidP="006406C2"/>
    <w:p w:rsidR="006406C2" w:rsidRPr="006406C2" w:rsidRDefault="006406C2" w:rsidP="006406C2">
      <w:pPr>
        <w:numPr>
          <w:ilvl w:val="0"/>
          <w:numId w:val="4"/>
        </w:numPr>
        <w:contextualSpacing/>
        <w:rPr>
          <w:b/>
          <w:bCs/>
          <w:smallCaps/>
          <w:color w:val="4F81BD" w:themeColor="accent1"/>
          <w:spacing w:val="5"/>
        </w:rPr>
      </w:pPr>
      <w:r w:rsidRPr="006406C2">
        <w:rPr>
          <w:b/>
          <w:bCs/>
          <w:smallCaps/>
          <w:color w:val="4F81BD" w:themeColor="accent1"/>
          <w:spacing w:val="5"/>
        </w:rPr>
        <w:t>La participation aux ateliers</w:t>
      </w:r>
    </w:p>
    <w:p w:rsidR="006406C2" w:rsidRDefault="006406C2" w:rsidP="006406C2">
      <w:pPr>
        <w:rPr>
          <w:b/>
        </w:rPr>
      </w:pPr>
      <w:proofErr w:type="spellStart"/>
      <w:r w:rsidRPr="006406C2">
        <w:rPr>
          <w:b/>
        </w:rPr>
        <w:t>Cf</w:t>
      </w:r>
      <w:proofErr w:type="spellEnd"/>
      <w:r w:rsidRPr="006406C2">
        <w:rPr>
          <w:b/>
        </w:rPr>
        <w:t xml:space="preserve"> tableaux</w:t>
      </w:r>
    </w:p>
    <w:p w:rsidR="00290DB8" w:rsidRPr="006406C2" w:rsidRDefault="00290DB8" w:rsidP="006406C2">
      <w:pPr>
        <w:rPr>
          <w:b/>
        </w:rPr>
      </w:pPr>
    </w:p>
    <w:p w:rsidR="006406C2" w:rsidRPr="00290DB8" w:rsidRDefault="00D63787" w:rsidP="00D63787">
      <w:pPr>
        <w:rPr>
          <w:b/>
        </w:rPr>
      </w:pPr>
      <w:r>
        <w:rPr>
          <w:b/>
        </w:rPr>
        <w:t xml:space="preserve">               </w:t>
      </w:r>
      <w:r w:rsidRPr="00D63787">
        <w:rPr>
          <w:b/>
          <w:sz w:val="32"/>
          <w:szCs w:val="32"/>
        </w:rPr>
        <w:t>Les points 1 à 5 constituant le rapport moral 2023 celui-ci est voté à l’unanimité</w:t>
      </w:r>
    </w:p>
    <w:p w:rsidR="00290DB8" w:rsidRPr="00D63787" w:rsidRDefault="00290DB8" w:rsidP="00D63787">
      <w:pPr>
        <w:rPr>
          <w:b/>
          <w:sz w:val="32"/>
          <w:szCs w:val="32"/>
        </w:rPr>
      </w:pPr>
    </w:p>
    <w:p w:rsidR="006406C2" w:rsidRPr="006406C2" w:rsidRDefault="006406C2" w:rsidP="006406C2">
      <w:pPr>
        <w:numPr>
          <w:ilvl w:val="0"/>
          <w:numId w:val="4"/>
        </w:numPr>
        <w:contextualSpacing/>
        <w:rPr>
          <w:b/>
          <w:bCs/>
          <w:smallCaps/>
          <w:color w:val="4F81BD" w:themeColor="accent1"/>
          <w:spacing w:val="5"/>
        </w:rPr>
      </w:pPr>
      <w:r w:rsidRPr="006406C2">
        <w:rPr>
          <w:b/>
          <w:bCs/>
          <w:smallCaps/>
          <w:color w:val="4F81BD" w:themeColor="accent1"/>
          <w:spacing w:val="5"/>
        </w:rPr>
        <w:t>B</w:t>
      </w:r>
      <w:r w:rsidR="00254F97">
        <w:rPr>
          <w:b/>
          <w:bCs/>
          <w:smallCaps/>
          <w:color w:val="4F81BD" w:themeColor="accent1"/>
          <w:spacing w:val="5"/>
        </w:rPr>
        <w:t>ilan et budget prévisionnel 2024</w:t>
      </w:r>
    </w:p>
    <w:p w:rsidR="006406C2" w:rsidRPr="006406C2" w:rsidRDefault="006406C2" w:rsidP="006406C2">
      <w:pPr>
        <w:rPr>
          <w:b/>
        </w:rPr>
      </w:pPr>
    </w:p>
    <w:p w:rsidR="006406C2" w:rsidRPr="006406C2" w:rsidRDefault="006406C2" w:rsidP="006406C2">
      <w:pPr>
        <w:rPr>
          <w:b/>
        </w:rPr>
      </w:pPr>
      <w:r w:rsidRPr="006406C2">
        <w:rPr>
          <w:b/>
        </w:rPr>
        <w:t xml:space="preserve">BILAN FINANCIER  </w:t>
      </w:r>
      <w:r w:rsidR="00254F97">
        <w:rPr>
          <w:b/>
        </w:rPr>
        <w:t xml:space="preserve">2023 - </w:t>
      </w:r>
      <w:proofErr w:type="spellStart"/>
      <w:r w:rsidR="00254F97">
        <w:rPr>
          <w:b/>
        </w:rPr>
        <w:t>cf</w:t>
      </w:r>
      <w:proofErr w:type="spellEnd"/>
      <w:r w:rsidR="00254F97">
        <w:rPr>
          <w:b/>
        </w:rPr>
        <w:t xml:space="preserve"> annexes</w:t>
      </w:r>
    </w:p>
    <w:p w:rsidR="006406C2" w:rsidRPr="006406C2" w:rsidRDefault="006406C2" w:rsidP="00D63787">
      <w:pPr>
        <w:rPr>
          <w:b/>
        </w:rPr>
      </w:pPr>
      <w:r w:rsidRPr="006406C2">
        <w:rPr>
          <w:b/>
        </w:rPr>
        <w:t xml:space="preserve">                                   Dépenses  </w:t>
      </w:r>
      <w:r w:rsidR="00BB4F61">
        <w:rPr>
          <w:b/>
        </w:rPr>
        <w:t>12 253,01</w:t>
      </w:r>
      <w:r w:rsidR="00D63787">
        <w:rPr>
          <w:b/>
        </w:rPr>
        <w:t xml:space="preserve">         </w:t>
      </w:r>
    </w:p>
    <w:p w:rsidR="006406C2" w:rsidRDefault="006406C2" w:rsidP="006406C2">
      <w:pPr>
        <w:rPr>
          <w:b/>
        </w:rPr>
      </w:pPr>
      <w:r w:rsidRPr="006406C2">
        <w:rPr>
          <w:b/>
        </w:rPr>
        <w:t xml:space="preserve">                                     Recettes   </w:t>
      </w:r>
      <w:r w:rsidR="00BB4F61">
        <w:rPr>
          <w:b/>
        </w:rPr>
        <w:t>12 249,18</w:t>
      </w:r>
    </w:p>
    <w:p w:rsidR="00BB4F61" w:rsidRPr="006406C2" w:rsidRDefault="00BB4F61" w:rsidP="006406C2">
      <w:pPr>
        <w:rPr>
          <w:b/>
        </w:rPr>
      </w:pPr>
      <w:r>
        <w:rPr>
          <w:b/>
        </w:rPr>
        <w:t xml:space="preserve">Déficit : 3,83 </w:t>
      </w:r>
    </w:p>
    <w:p w:rsidR="006406C2" w:rsidRPr="006406C2" w:rsidRDefault="00D63787" w:rsidP="006406C2">
      <w:pPr>
        <w:rPr>
          <w:b/>
        </w:rPr>
      </w:pPr>
      <w:r>
        <w:rPr>
          <w:b/>
          <w:sz w:val="32"/>
          <w:szCs w:val="32"/>
        </w:rPr>
        <w:t xml:space="preserve">                                      </w:t>
      </w:r>
      <w:proofErr w:type="gramStart"/>
      <w:r w:rsidRPr="00D63787">
        <w:rPr>
          <w:b/>
          <w:sz w:val="32"/>
          <w:szCs w:val="32"/>
        </w:rPr>
        <w:t>voté</w:t>
      </w:r>
      <w:proofErr w:type="gramEnd"/>
      <w:r w:rsidRPr="00D63787">
        <w:rPr>
          <w:b/>
          <w:sz w:val="32"/>
          <w:szCs w:val="32"/>
        </w:rPr>
        <w:t xml:space="preserve"> à l’unanimité</w:t>
      </w:r>
    </w:p>
    <w:p w:rsidR="00290DB8" w:rsidRDefault="00290DB8" w:rsidP="006406C2">
      <w:pPr>
        <w:rPr>
          <w:b/>
        </w:rPr>
      </w:pPr>
    </w:p>
    <w:p w:rsidR="006406C2" w:rsidRPr="006406C2" w:rsidRDefault="006406C2" w:rsidP="006406C2">
      <w:pPr>
        <w:rPr>
          <w:b/>
        </w:rPr>
      </w:pPr>
      <w:r w:rsidRPr="006406C2">
        <w:rPr>
          <w:b/>
        </w:rPr>
        <w:lastRenderedPageBreak/>
        <w:t>BUDGET PREVISIONNEL</w:t>
      </w:r>
      <w:r w:rsidR="00254F97">
        <w:rPr>
          <w:b/>
        </w:rPr>
        <w:t xml:space="preserve"> 2024</w:t>
      </w:r>
      <w:r w:rsidRPr="006406C2">
        <w:rPr>
          <w:b/>
        </w:rPr>
        <w:t xml:space="preserve">    </w:t>
      </w:r>
      <w:r w:rsidR="00254F97">
        <w:rPr>
          <w:b/>
        </w:rPr>
        <w:t xml:space="preserve">- </w:t>
      </w:r>
      <w:proofErr w:type="spellStart"/>
      <w:r w:rsidR="00254F97">
        <w:rPr>
          <w:b/>
        </w:rPr>
        <w:t>cf</w:t>
      </w:r>
      <w:proofErr w:type="spellEnd"/>
      <w:r w:rsidR="00254F97">
        <w:rPr>
          <w:b/>
        </w:rPr>
        <w:t xml:space="preserve"> annexes</w:t>
      </w:r>
    </w:p>
    <w:p w:rsidR="00D63787" w:rsidRDefault="006406C2" w:rsidP="00D63787">
      <w:pPr>
        <w:rPr>
          <w:b/>
        </w:rPr>
      </w:pPr>
      <w:r w:rsidRPr="006406C2">
        <w:rPr>
          <w:b/>
        </w:rPr>
        <w:t xml:space="preserve">                                             Recettes /  Dépenses  </w:t>
      </w:r>
      <w:r w:rsidR="00345FC1">
        <w:rPr>
          <w:b/>
        </w:rPr>
        <w:t>15</w:t>
      </w:r>
      <w:r w:rsidR="00BB4F61">
        <w:rPr>
          <w:b/>
        </w:rPr>
        <w:t> 111,00</w:t>
      </w:r>
      <w:r w:rsidR="00D63787">
        <w:rPr>
          <w:b/>
        </w:rPr>
        <w:t xml:space="preserve">   </w:t>
      </w:r>
    </w:p>
    <w:p w:rsidR="006406C2" w:rsidRPr="006406C2" w:rsidRDefault="00D63787" w:rsidP="00D63787">
      <w:pPr>
        <w:rPr>
          <w:b/>
        </w:rPr>
      </w:pPr>
      <w:r>
        <w:rPr>
          <w:b/>
        </w:rPr>
        <w:t xml:space="preserve">                                                         </w:t>
      </w:r>
      <w:proofErr w:type="gramStart"/>
      <w:r w:rsidRPr="00D63787">
        <w:rPr>
          <w:b/>
          <w:sz w:val="32"/>
          <w:szCs w:val="32"/>
        </w:rPr>
        <w:t>voté</w:t>
      </w:r>
      <w:proofErr w:type="gramEnd"/>
      <w:r w:rsidRPr="00D63787">
        <w:rPr>
          <w:b/>
          <w:sz w:val="32"/>
          <w:szCs w:val="32"/>
        </w:rPr>
        <w:t xml:space="preserve"> à l’unanimité</w:t>
      </w:r>
    </w:p>
    <w:p w:rsidR="006406C2" w:rsidRPr="006406C2" w:rsidRDefault="006406C2" w:rsidP="006406C2">
      <w:pPr>
        <w:rPr>
          <w:b/>
        </w:rPr>
      </w:pPr>
    </w:p>
    <w:p w:rsidR="006406C2" w:rsidRPr="006406C2" w:rsidRDefault="00254F97" w:rsidP="006406C2">
      <w:pPr>
        <w:rPr>
          <w:b/>
        </w:rPr>
      </w:pPr>
      <w:r>
        <w:rPr>
          <w:b/>
        </w:rPr>
        <w:t>COTISATION 2024</w:t>
      </w:r>
    </w:p>
    <w:p w:rsidR="006406C2" w:rsidRDefault="006406C2" w:rsidP="006406C2">
      <w:r w:rsidRPr="006406C2">
        <w:t>Il est proposé de maintenir la cotisation annuelle à 30 €</w:t>
      </w:r>
    </w:p>
    <w:p w:rsidR="009030B5" w:rsidRPr="006406C2" w:rsidRDefault="009030B5" w:rsidP="006406C2">
      <w:bookmarkStart w:id="0" w:name="_GoBack"/>
      <w:bookmarkEnd w:id="0"/>
    </w:p>
    <w:p w:rsidR="006406C2" w:rsidRPr="006406C2" w:rsidRDefault="006406C2" w:rsidP="006406C2">
      <w:pPr>
        <w:rPr>
          <w:b/>
        </w:rPr>
      </w:pPr>
      <w:r w:rsidRPr="006406C2">
        <w:rPr>
          <w:b/>
        </w:rPr>
        <w:t>ATTRIBUTION D’UNE SUBVENTION</w:t>
      </w:r>
    </w:p>
    <w:p w:rsidR="006406C2" w:rsidRDefault="006406C2" w:rsidP="006406C2">
      <w:r w:rsidRPr="006406C2">
        <w:t>Comme le prévoient nos statuts (article 2)</w:t>
      </w:r>
      <w:r w:rsidR="00D63787">
        <w:t xml:space="preserve"> il est proposé le principe de verser une subvention</w:t>
      </w:r>
      <w:r w:rsidRPr="006406C2">
        <w:t xml:space="preserve"> </w:t>
      </w:r>
      <w:r w:rsidR="00D63787">
        <w:t xml:space="preserve">de 1000 € </w:t>
      </w:r>
      <w:r w:rsidRPr="006406C2">
        <w:t>à un organisme de lutte contre le cancer.</w:t>
      </w:r>
      <w:r w:rsidR="00D63787">
        <w:t xml:space="preserve"> L’organisme attributaire sera défini par le conseil d’administration</w:t>
      </w:r>
      <w:r w:rsidR="00290DB8">
        <w:t>. ;</w:t>
      </w:r>
    </w:p>
    <w:p w:rsidR="00D63787" w:rsidRPr="006406C2" w:rsidRDefault="00D63787" w:rsidP="00D63787">
      <w:pPr>
        <w:rPr>
          <w:b/>
        </w:rPr>
      </w:pPr>
      <w:r>
        <w:rPr>
          <w:b/>
          <w:sz w:val="32"/>
          <w:szCs w:val="32"/>
        </w:rPr>
        <w:t xml:space="preserve">                                        </w:t>
      </w:r>
      <w:proofErr w:type="gramStart"/>
      <w:r w:rsidRPr="00D63787">
        <w:rPr>
          <w:b/>
          <w:sz w:val="32"/>
          <w:szCs w:val="32"/>
        </w:rPr>
        <w:t>voté</w:t>
      </w:r>
      <w:proofErr w:type="gramEnd"/>
      <w:r w:rsidRPr="00D63787">
        <w:rPr>
          <w:b/>
          <w:sz w:val="32"/>
          <w:szCs w:val="32"/>
        </w:rPr>
        <w:t xml:space="preserve"> à l’unanimité</w:t>
      </w:r>
    </w:p>
    <w:p w:rsidR="00D63787" w:rsidRPr="006406C2" w:rsidRDefault="00D63787" w:rsidP="006406C2"/>
    <w:p w:rsidR="006406C2" w:rsidRPr="006406C2" w:rsidRDefault="006406C2" w:rsidP="006406C2"/>
    <w:p w:rsidR="00254F97" w:rsidRDefault="006406C2" w:rsidP="006406C2">
      <w:pPr>
        <w:numPr>
          <w:ilvl w:val="0"/>
          <w:numId w:val="4"/>
        </w:numPr>
        <w:contextualSpacing/>
        <w:rPr>
          <w:b/>
          <w:bCs/>
          <w:smallCaps/>
          <w:color w:val="4F81BD" w:themeColor="accent1"/>
          <w:spacing w:val="5"/>
        </w:rPr>
      </w:pPr>
      <w:r w:rsidRPr="006406C2">
        <w:rPr>
          <w:b/>
          <w:bCs/>
          <w:smallCaps/>
          <w:color w:val="4F81BD" w:themeColor="accent1"/>
          <w:spacing w:val="5"/>
        </w:rPr>
        <w:t>Les perspectives 2</w:t>
      </w:r>
      <w:r w:rsidR="00254F97">
        <w:rPr>
          <w:b/>
          <w:bCs/>
          <w:smallCaps/>
          <w:color w:val="4F81BD" w:themeColor="accent1"/>
          <w:spacing w:val="5"/>
        </w:rPr>
        <w:t>024</w:t>
      </w:r>
    </w:p>
    <w:p w:rsidR="00254F97" w:rsidRDefault="00254F97" w:rsidP="00254F97">
      <w:pPr>
        <w:ind w:left="720"/>
        <w:contextualSpacing/>
        <w:rPr>
          <w:b/>
          <w:bCs/>
          <w:smallCaps/>
          <w:color w:val="4F81BD" w:themeColor="accent1"/>
          <w:spacing w:val="5"/>
        </w:rPr>
      </w:pPr>
    </w:p>
    <w:p w:rsidR="006406C2" w:rsidRDefault="006406C2" w:rsidP="00254F97">
      <w:pPr>
        <w:ind w:left="720"/>
        <w:contextualSpacing/>
      </w:pPr>
      <w:r w:rsidRPr="006406C2">
        <w:t>Il appartiendra bien évidemment au nouveau conseil d’administration de définir plus p</w:t>
      </w:r>
      <w:r w:rsidR="00254F97">
        <w:t>récisément les orientations 2024</w:t>
      </w:r>
      <w:r w:rsidRPr="006406C2">
        <w:t xml:space="preserve"> même si on peut déjà esquisser quelques pistes</w:t>
      </w:r>
    </w:p>
    <w:p w:rsidR="00254F97" w:rsidRPr="006406C2" w:rsidRDefault="00254F97" w:rsidP="00254F97">
      <w:pPr>
        <w:ind w:left="720"/>
        <w:contextualSpacing/>
        <w:rPr>
          <w:b/>
          <w:bCs/>
          <w:smallCaps/>
          <w:color w:val="4F81BD" w:themeColor="accent1"/>
          <w:spacing w:val="5"/>
        </w:rPr>
      </w:pPr>
    </w:p>
    <w:p w:rsidR="006406C2" w:rsidRPr="006406C2" w:rsidRDefault="006406C2" w:rsidP="006406C2">
      <w:pPr>
        <w:numPr>
          <w:ilvl w:val="0"/>
          <w:numId w:val="10"/>
        </w:numPr>
        <w:contextualSpacing/>
      </w:pPr>
      <w:r w:rsidRPr="006406C2">
        <w:t>Relancer le cycle de conférences sur des thèmes restant à définir</w:t>
      </w:r>
    </w:p>
    <w:p w:rsidR="006406C2" w:rsidRPr="006406C2" w:rsidRDefault="00254F97" w:rsidP="006406C2">
      <w:pPr>
        <w:numPr>
          <w:ilvl w:val="0"/>
          <w:numId w:val="10"/>
        </w:numPr>
        <w:contextualSpacing/>
      </w:pPr>
      <w:r>
        <w:t>Concert avec « Entresol » le 13 avril en l’église de St Marcellin</w:t>
      </w:r>
    </w:p>
    <w:p w:rsidR="006406C2" w:rsidRPr="006406C2" w:rsidRDefault="006406C2" w:rsidP="006406C2">
      <w:pPr>
        <w:numPr>
          <w:ilvl w:val="0"/>
          <w:numId w:val="10"/>
        </w:numPr>
        <w:contextualSpacing/>
      </w:pPr>
      <w:r w:rsidRPr="006406C2">
        <w:t xml:space="preserve">Etre présents sur les </w:t>
      </w:r>
      <w:r w:rsidR="00254F97">
        <w:t xml:space="preserve">marchés de St Marcellin </w:t>
      </w:r>
    </w:p>
    <w:p w:rsidR="006406C2" w:rsidRPr="006406C2" w:rsidRDefault="006406C2" w:rsidP="006406C2">
      <w:pPr>
        <w:numPr>
          <w:ilvl w:val="0"/>
          <w:numId w:val="10"/>
        </w:numPr>
        <w:contextualSpacing/>
      </w:pPr>
      <w:r w:rsidRPr="006406C2">
        <w:t>Participer au forum des associations de St Marcellin, Chatte et éventuellement Vinay</w:t>
      </w:r>
    </w:p>
    <w:p w:rsidR="006406C2" w:rsidRPr="006406C2" w:rsidRDefault="006406C2" w:rsidP="00254F97">
      <w:pPr>
        <w:numPr>
          <w:ilvl w:val="0"/>
          <w:numId w:val="10"/>
        </w:numPr>
        <w:contextualSpacing/>
      </w:pPr>
      <w:r w:rsidRPr="006406C2">
        <w:t>Organiser un pique-nique</w:t>
      </w:r>
      <w:r w:rsidR="00254F97">
        <w:t xml:space="preserve"> </w:t>
      </w:r>
      <w:r w:rsidRPr="006406C2">
        <w:t>pour les adhérents</w:t>
      </w:r>
    </w:p>
    <w:p w:rsidR="006406C2" w:rsidRPr="006406C2" w:rsidRDefault="006406C2" w:rsidP="006406C2">
      <w:pPr>
        <w:numPr>
          <w:ilvl w:val="0"/>
          <w:numId w:val="10"/>
        </w:numPr>
        <w:contextualSpacing/>
      </w:pPr>
      <w:r w:rsidRPr="006406C2">
        <w:t>Rencontrer l’ensemble des adhérents pour faire le point sur le fonctionnement de l’association et être à leur écoute</w:t>
      </w:r>
    </w:p>
    <w:p w:rsidR="006406C2" w:rsidRPr="006406C2" w:rsidRDefault="006406C2" w:rsidP="006406C2">
      <w:pPr>
        <w:numPr>
          <w:ilvl w:val="0"/>
          <w:numId w:val="10"/>
        </w:numPr>
        <w:contextualSpacing/>
      </w:pPr>
      <w:r w:rsidRPr="006406C2">
        <w:t>Offrir de nouveaux ateliers en fonction des demandes</w:t>
      </w:r>
    </w:p>
    <w:p w:rsidR="006406C2" w:rsidRDefault="006406C2" w:rsidP="006406C2">
      <w:pPr>
        <w:numPr>
          <w:ilvl w:val="0"/>
          <w:numId w:val="10"/>
        </w:numPr>
        <w:contextualSpacing/>
      </w:pPr>
      <w:r w:rsidRPr="006406C2">
        <w:t>Reconduire octobre rose</w:t>
      </w:r>
    </w:p>
    <w:p w:rsidR="00254F97" w:rsidRPr="006406C2" w:rsidRDefault="00254F97" w:rsidP="006406C2">
      <w:pPr>
        <w:numPr>
          <w:ilvl w:val="0"/>
          <w:numId w:val="10"/>
        </w:numPr>
        <w:contextualSpacing/>
      </w:pPr>
    </w:p>
    <w:p w:rsidR="006406C2" w:rsidRPr="006406C2" w:rsidRDefault="00254F97" w:rsidP="006406C2">
      <w:r>
        <w:t>Un</w:t>
      </w:r>
      <w:r w:rsidR="006406C2" w:rsidRPr="006406C2">
        <w:t xml:space="preserve"> plus gros effort concernera la communication :</w:t>
      </w:r>
    </w:p>
    <w:p w:rsidR="006406C2" w:rsidRPr="006406C2" w:rsidRDefault="006406C2" w:rsidP="006406C2">
      <w:pPr>
        <w:numPr>
          <w:ilvl w:val="0"/>
          <w:numId w:val="10"/>
        </w:numPr>
        <w:contextualSpacing/>
      </w:pPr>
      <w:r w:rsidRPr="006406C2">
        <w:t>En direction des professionnels de santé du Sud Grésivaudan a</w:t>
      </w:r>
      <w:r w:rsidR="00254F97">
        <w:t>uxquels seront envoyés</w:t>
      </w:r>
      <w:r w:rsidR="00325C8E">
        <w:t xml:space="preserve"> comme l’année dernière</w:t>
      </w:r>
      <w:r w:rsidR="00254F97">
        <w:t xml:space="preserve"> près de 3</w:t>
      </w:r>
      <w:r w:rsidRPr="006406C2">
        <w:t>000 FLYERS</w:t>
      </w:r>
    </w:p>
    <w:p w:rsidR="006406C2" w:rsidRPr="006406C2" w:rsidRDefault="006406C2" w:rsidP="006406C2">
      <w:pPr>
        <w:numPr>
          <w:ilvl w:val="0"/>
          <w:numId w:val="10"/>
        </w:numPr>
        <w:contextualSpacing/>
      </w:pPr>
      <w:r w:rsidRPr="006406C2">
        <w:t>En</w:t>
      </w:r>
      <w:r w:rsidR="00254F97">
        <w:t xml:space="preserve"> direction des adhérents qui reçoivent</w:t>
      </w:r>
      <w:r w:rsidRPr="006406C2">
        <w:t xml:space="preserve"> désormais les comptes rendus  et les ordres du jour</w:t>
      </w:r>
      <w:r w:rsidR="00254F97">
        <w:t xml:space="preserve"> des conseils d’administration ; conseil d’administration qui est dans l’attente</w:t>
      </w:r>
      <w:r w:rsidR="00B20FD3">
        <w:t xml:space="preserve"> des retours des adhérents</w:t>
      </w:r>
    </w:p>
    <w:p w:rsidR="006406C2" w:rsidRDefault="006406C2" w:rsidP="006406C2">
      <w:pPr>
        <w:numPr>
          <w:ilvl w:val="0"/>
          <w:numId w:val="10"/>
        </w:numPr>
        <w:contextualSpacing/>
      </w:pPr>
      <w:r w:rsidRPr="006406C2">
        <w:lastRenderedPageBreak/>
        <w:t>En direction des organismes œuvrant pour la lutte contre le cancer : ODLC,  ERI, ligue contre le cancer</w:t>
      </w:r>
    </w:p>
    <w:p w:rsidR="00224EA6" w:rsidRPr="006406C2" w:rsidRDefault="00224EA6" w:rsidP="00224EA6">
      <w:pPr>
        <w:ind w:left="360"/>
        <w:contextualSpacing/>
      </w:pPr>
    </w:p>
    <w:p w:rsidR="006406C2" w:rsidRPr="006406C2" w:rsidRDefault="006406C2" w:rsidP="006406C2">
      <w:r w:rsidRPr="006406C2">
        <w:t>D’une manière générale il s’agira de continuer à asseoir la notoriété d’AVECC.</w:t>
      </w:r>
    </w:p>
    <w:p w:rsidR="006406C2" w:rsidRPr="006406C2" w:rsidRDefault="006406C2" w:rsidP="006406C2"/>
    <w:p w:rsidR="006406C2" w:rsidRPr="006406C2" w:rsidRDefault="006406C2" w:rsidP="006406C2">
      <w:pPr>
        <w:numPr>
          <w:ilvl w:val="0"/>
          <w:numId w:val="4"/>
        </w:numPr>
        <w:contextualSpacing/>
        <w:rPr>
          <w:b/>
          <w:bCs/>
          <w:smallCaps/>
          <w:color w:val="4F81BD" w:themeColor="accent1"/>
          <w:spacing w:val="5"/>
        </w:rPr>
      </w:pPr>
      <w:r w:rsidRPr="006406C2">
        <w:rPr>
          <w:b/>
          <w:bCs/>
          <w:smallCaps/>
          <w:color w:val="4F81BD" w:themeColor="accent1"/>
          <w:spacing w:val="5"/>
        </w:rPr>
        <w:t xml:space="preserve">Elections </w:t>
      </w:r>
    </w:p>
    <w:p w:rsidR="006406C2" w:rsidRDefault="006406C2" w:rsidP="006406C2">
      <w:pPr>
        <w:rPr>
          <w:b/>
        </w:rPr>
      </w:pPr>
      <w:r w:rsidRPr="006406C2">
        <w:rPr>
          <w:b/>
        </w:rPr>
        <w:t>ELECTIONS AU CONSEIL D’ADMINISTRATION</w:t>
      </w:r>
    </w:p>
    <w:p w:rsidR="00290DB8" w:rsidRPr="006406C2" w:rsidRDefault="00290DB8" w:rsidP="006406C2">
      <w:pPr>
        <w:rPr>
          <w:b/>
        </w:rPr>
      </w:pPr>
    </w:p>
    <w:p w:rsidR="006406C2" w:rsidRDefault="00345FC1" w:rsidP="006406C2">
      <w:r>
        <w:t>Un</w:t>
      </w:r>
      <w:r w:rsidR="006406C2" w:rsidRPr="006406C2">
        <w:t xml:space="preserve"> </w:t>
      </w:r>
      <w:r>
        <w:t>renouvellement total</w:t>
      </w:r>
      <w:r w:rsidR="006406C2" w:rsidRPr="006406C2">
        <w:t xml:space="preserve"> </w:t>
      </w:r>
      <w:r w:rsidR="00167962">
        <w:t xml:space="preserve">du CA </w:t>
      </w:r>
      <w:r>
        <w:t>est prévu cette année. U</w:t>
      </w:r>
      <w:r w:rsidR="006406C2" w:rsidRPr="006406C2">
        <w:t xml:space="preserve">n appel </w:t>
      </w:r>
      <w:r>
        <w:t xml:space="preserve"> à candidatures </w:t>
      </w:r>
      <w:r w:rsidR="006406C2" w:rsidRPr="006406C2">
        <w:t>est</w:t>
      </w:r>
      <w:r>
        <w:t xml:space="preserve"> donc</w:t>
      </w:r>
      <w:r w:rsidR="006406C2" w:rsidRPr="006406C2">
        <w:t xml:space="preserve"> lancé.</w:t>
      </w:r>
    </w:p>
    <w:p w:rsidR="00290DB8" w:rsidRDefault="00290DB8" w:rsidP="006406C2"/>
    <w:p w:rsidR="00D63787" w:rsidRDefault="00D63787" w:rsidP="006406C2">
      <w:r>
        <w:t>Sont candidats :</w:t>
      </w:r>
    </w:p>
    <w:p w:rsidR="00D63787" w:rsidRDefault="00D63787" w:rsidP="006406C2">
      <w:r>
        <w:t xml:space="preserve">Jean Luc </w:t>
      </w:r>
      <w:proofErr w:type="spellStart"/>
      <w:r>
        <w:t>Kirchdorfer</w:t>
      </w:r>
      <w:proofErr w:type="spellEnd"/>
    </w:p>
    <w:p w:rsidR="00D63787" w:rsidRDefault="00D63787" w:rsidP="006406C2">
      <w:r>
        <w:t xml:space="preserve">Catherine </w:t>
      </w:r>
      <w:proofErr w:type="spellStart"/>
      <w:r>
        <w:t>Favetto</w:t>
      </w:r>
      <w:proofErr w:type="spellEnd"/>
    </w:p>
    <w:p w:rsidR="00D63787" w:rsidRDefault="00D63787" w:rsidP="006406C2">
      <w:proofErr w:type="spellStart"/>
      <w:r>
        <w:t>Nathale</w:t>
      </w:r>
      <w:proofErr w:type="spellEnd"/>
      <w:r>
        <w:t xml:space="preserve"> </w:t>
      </w:r>
      <w:proofErr w:type="spellStart"/>
      <w:r>
        <w:t>Bessoud</w:t>
      </w:r>
      <w:proofErr w:type="spellEnd"/>
    </w:p>
    <w:p w:rsidR="00D63787" w:rsidRDefault="00D63787" w:rsidP="006406C2">
      <w:r>
        <w:t xml:space="preserve">Catherine </w:t>
      </w:r>
      <w:proofErr w:type="spellStart"/>
      <w:r>
        <w:t>Guerry</w:t>
      </w:r>
      <w:proofErr w:type="spellEnd"/>
    </w:p>
    <w:p w:rsidR="00D63787" w:rsidRDefault="00D63787" w:rsidP="006406C2">
      <w:r>
        <w:t>Lydie Grange</w:t>
      </w:r>
    </w:p>
    <w:p w:rsidR="00D63787" w:rsidRDefault="00D63787" w:rsidP="006406C2">
      <w:r>
        <w:t>Laurence Falque</w:t>
      </w:r>
    </w:p>
    <w:p w:rsidR="00D63787" w:rsidRDefault="00D63787" w:rsidP="006406C2">
      <w:r>
        <w:t>Nanou Béranger</w:t>
      </w:r>
    </w:p>
    <w:p w:rsidR="00D63787" w:rsidRDefault="00D63787" w:rsidP="006406C2">
      <w:r>
        <w:t xml:space="preserve">Sébastien </w:t>
      </w:r>
      <w:proofErr w:type="spellStart"/>
      <w:r>
        <w:t>Biétrix</w:t>
      </w:r>
      <w:proofErr w:type="spellEnd"/>
    </w:p>
    <w:p w:rsidR="00D63787" w:rsidRDefault="00D63787" w:rsidP="006406C2">
      <w:r>
        <w:t xml:space="preserve">Renée </w:t>
      </w:r>
      <w:proofErr w:type="spellStart"/>
      <w:r>
        <w:t>Jullin</w:t>
      </w:r>
      <w:proofErr w:type="spellEnd"/>
    </w:p>
    <w:p w:rsidR="00D63787" w:rsidRDefault="00D63787" w:rsidP="006406C2">
      <w:r>
        <w:t>Béatrice Garcia</w:t>
      </w:r>
    </w:p>
    <w:p w:rsidR="00D63787" w:rsidRDefault="00D63787" w:rsidP="006406C2">
      <w:r>
        <w:t xml:space="preserve">Martine </w:t>
      </w:r>
      <w:proofErr w:type="spellStart"/>
      <w:r>
        <w:t>Vioux</w:t>
      </w:r>
      <w:proofErr w:type="spellEnd"/>
      <w:r>
        <w:t xml:space="preserve"> </w:t>
      </w:r>
    </w:p>
    <w:p w:rsidR="00D63787" w:rsidRDefault="00D63787" w:rsidP="006406C2">
      <w:r>
        <w:t>Hervé Martin</w:t>
      </w:r>
    </w:p>
    <w:p w:rsidR="00D63787" w:rsidRDefault="00D63787" w:rsidP="006406C2">
      <w:r>
        <w:t>Marie LEBEUGLE</w:t>
      </w:r>
    </w:p>
    <w:p w:rsidR="00D63787" w:rsidRDefault="00D63787" w:rsidP="006406C2">
      <w:r>
        <w:t>Nadine FAGOT</w:t>
      </w:r>
    </w:p>
    <w:p w:rsidR="00D63787" w:rsidRDefault="00D63787" w:rsidP="006406C2">
      <w:r>
        <w:t>Aurélie GUIGNIER</w:t>
      </w:r>
    </w:p>
    <w:p w:rsidR="00D63787" w:rsidRDefault="00D63787" w:rsidP="006406C2">
      <w:r>
        <w:t>Annick Bachelet</w:t>
      </w:r>
    </w:p>
    <w:p w:rsidR="00D63787" w:rsidRDefault="00D63787" w:rsidP="006406C2"/>
    <w:p w:rsidR="006E62DB" w:rsidRDefault="00D63787" w:rsidP="006406C2">
      <w:pPr>
        <w:rPr>
          <w:b/>
          <w:sz w:val="28"/>
          <w:szCs w:val="28"/>
        </w:rPr>
      </w:pPr>
      <w:r w:rsidRPr="00D63787">
        <w:rPr>
          <w:b/>
          <w:sz w:val="28"/>
          <w:szCs w:val="28"/>
        </w:rPr>
        <w:lastRenderedPageBreak/>
        <w:t>L’ENSEMBLE DES CANDIDATS EST ELU A L’UNANIMITE AU CONSEIL D’ADMINISTRATION</w:t>
      </w:r>
    </w:p>
    <w:p w:rsidR="00D63787" w:rsidRPr="00D63787" w:rsidRDefault="00D63787" w:rsidP="006406C2">
      <w:pPr>
        <w:rPr>
          <w:b/>
          <w:sz w:val="28"/>
          <w:szCs w:val="28"/>
        </w:rPr>
      </w:pPr>
    </w:p>
    <w:p w:rsidR="006406C2" w:rsidRPr="006406C2" w:rsidRDefault="006406C2" w:rsidP="006406C2">
      <w:pPr>
        <w:numPr>
          <w:ilvl w:val="0"/>
          <w:numId w:val="4"/>
        </w:numPr>
        <w:contextualSpacing/>
        <w:rPr>
          <w:b/>
          <w:bCs/>
          <w:smallCaps/>
          <w:color w:val="4F81BD" w:themeColor="accent1"/>
          <w:spacing w:val="5"/>
        </w:rPr>
      </w:pPr>
      <w:r w:rsidRPr="006406C2">
        <w:rPr>
          <w:b/>
          <w:bCs/>
          <w:smallCaps/>
          <w:color w:val="4F81BD" w:themeColor="accent1"/>
          <w:spacing w:val="5"/>
        </w:rPr>
        <w:t xml:space="preserve">Echanges </w:t>
      </w:r>
    </w:p>
    <w:p w:rsidR="006406C2" w:rsidRDefault="006406C2" w:rsidP="006406C2">
      <w:r w:rsidRPr="006406C2">
        <w:rPr>
          <w:b/>
        </w:rPr>
        <w:t>QUESTIONS DIVERSES ET ECHANGES AVEC LES PARTICIPANTS</w:t>
      </w:r>
    </w:p>
    <w:p w:rsidR="002979FA" w:rsidRDefault="002979FA" w:rsidP="002979FA"/>
    <w:p w:rsidR="002979FA" w:rsidRDefault="002979FA" w:rsidP="001A2E9A"/>
    <w:p w:rsidR="001A2E9A" w:rsidRDefault="00D63787" w:rsidP="001A2E9A">
      <w:pPr>
        <w:rPr>
          <w:rStyle w:val="Rfrenceintense"/>
          <w:b w:val="0"/>
          <w:bCs w:val="0"/>
          <w:smallCaps w:val="0"/>
          <w:color w:val="auto"/>
          <w:spacing w:val="0"/>
        </w:rPr>
      </w:pPr>
      <w:r>
        <w:rPr>
          <w:rStyle w:val="Rfrenceintense"/>
          <w:b w:val="0"/>
          <w:bCs w:val="0"/>
          <w:smallCaps w:val="0"/>
          <w:color w:val="auto"/>
          <w:spacing w:val="0"/>
        </w:rPr>
        <w:t xml:space="preserve">Fait à Saint Marcellin le 8 mars 2023 </w:t>
      </w:r>
    </w:p>
    <w:p w:rsidR="00D63787" w:rsidRDefault="00D63787" w:rsidP="001A2E9A">
      <w:pPr>
        <w:rPr>
          <w:rStyle w:val="Rfrenceintense"/>
          <w:b w:val="0"/>
          <w:bCs w:val="0"/>
          <w:smallCaps w:val="0"/>
          <w:color w:val="auto"/>
          <w:spacing w:val="0"/>
        </w:rPr>
      </w:pPr>
    </w:p>
    <w:p w:rsidR="00D63787" w:rsidRPr="001A2E9A" w:rsidRDefault="00D63787" w:rsidP="00D63787">
      <w:pPr>
        <w:rPr>
          <w:rStyle w:val="Rfrenceintense"/>
          <w:b w:val="0"/>
          <w:bCs w:val="0"/>
          <w:smallCaps w:val="0"/>
          <w:color w:val="auto"/>
          <w:spacing w:val="0"/>
        </w:rPr>
      </w:pPr>
      <w:r>
        <w:rPr>
          <w:rStyle w:val="Rfrenceintense"/>
          <w:b w:val="0"/>
          <w:bCs w:val="0"/>
          <w:smallCaps w:val="0"/>
          <w:color w:val="auto"/>
          <w:spacing w:val="0"/>
        </w:rPr>
        <w:t>Lydie GRANGE secrétaire</w:t>
      </w:r>
      <w:r w:rsidRPr="00D63787">
        <w:rPr>
          <w:rStyle w:val="Rfrenceintense"/>
          <w:b w:val="0"/>
          <w:bCs w:val="0"/>
          <w:smallCaps w:val="0"/>
          <w:color w:val="auto"/>
          <w:spacing w:val="0"/>
        </w:rPr>
        <w:t xml:space="preserve"> </w:t>
      </w:r>
      <w:r>
        <w:rPr>
          <w:rStyle w:val="Rfrenceintense"/>
          <w:b w:val="0"/>
          <w:bCs w:val="0"/>
          <w:smallCaps w:val="0"/>
          <w:color w:val="auto"/>
          <w:spacing w:val="0"/>
        </w:rPr>
        <w:t xml:space="preserve">                                                        Jean Luc KIRCHDORFER </w:t>
      </w:r>
      <w:proofErr w:type="spellStart"/>
      <w:r>
        <w:rPr>
          <w:rStyle w:val="Rfrenceintense"/>
          <w:b w:val="0"/>
          <w:bCs w:val="0"/>
          <w:smallCaps w:val="0"/>
          <w:color w:val="auto"/>
          <w:spacing w:val="0"/>
        </w:rPr>
        <w:t>co</w:t>
      </w:r>
      <w:proofErr w:type="spellEnd"/>
      <w:r>
        <w:rPr>
          <w:rStyle w:val="Rfrenceintense"/>
          <w:b w:val="0"/>
          <w:bCs w:val="0"/>
          <w:smallCaps w:val="0"/>
          <w:color w:val="auto"/>
          <w:spacing w:val="0"/>
        </w:rPr>
        <w:t xml:space="preserve"> président</w:t>
      </w:r>
    </w:p>
    <w:p w:rsidR="00D63787" w:rsidRDefault="00D63787" w:rsidP="001A2E9A">
      <w:pPr>
        <w:rPr>
          <w:rStyle w:val="Rfrenceintense"/>
          <w:b w:val="0"/>
          <w:bCs w:val="0"/>
          <w:smallCaps w:val="0"/>
          <w:color w:val="auto"/>
          <w:spacing w:val="0"/>
        </w:rPr>
      </w:pPr>
    </w:p>
    <w:p w:rsidR="001A2E9A" w:rsidRDefault="001A2E9A" w:rsidP="007C6B0B"/>
    <w:p w:rsidR="001A2E9A" w:rsidRDefault="001A2E9A" w:rsidP="007C6B0B"/>
    <w:sectPr w:rsidR="001A2E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ED" w:rsidRDefault="00FA07ED" w:rsidP="00290DB8">
      <w:pPr>
        <w:spacing w:after="0" w:line="240" w:lineRule="auto"/>
      </w:pPr>
      <w:r>
        <w:separator/>
      </w:r>
    </w:p>
  </w:endnote>
  <w:endnote w:type="continuationSeparator" w:id="0">
    <w:p w:rsidR="00FA07ED" w:rsidRDefault="00FA07ED" w:rsidP="0029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B8" w:rsidRDefault="00290DB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44" w:rsidRDefault="001E7D44">
    <w:pPr>
      <w:pStyle w:val="Pieddepage"/>
    </w:pPr>
    <w:r>
      <w:t>AG MARS 2024</w:t>
    </w:r>
  </w:p>
  <w:p w:rsidR="00290DB8" w:rsidRDefault="00290DB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B8" w:rsidRDefault="00290D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ED" w:rsidRDefault="00FA07ED" w:rsidP="00290DB8">
      <w:pPr>
        <w:spacing w:after="0" w:line="240" w:lineRule="auto"/>
      </w:pPr>
      <w:r>
        <w:separator/>
      </w:r>
    </w:p>
  </w:footnote>
  <w:footnote w:type="continuationSeparator" w:id="0">
    <w:p w:rsidR="00FA07ED" w:rsidRDefault="00FA07ED" w:rsidP="0029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B8" w:rsidRDefault="00290DB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B8" w:rsidRDefault="00290DB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B8" w:rsidRDefault="00290D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1018"/>
    <w:multiLevelType w:val="hybridMultilevel"/>
    <w:tmpl w:val="0B760E88"/>
    <w:lvl w:ilvl="0" w:tplc="F0F2264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36E9"/>
    <w:multiLevelType w:val="hybridMultilevel"/>
    <w:tmpl w:val="0B760E88"/>
    <w:lvl w:ilvl="0" w:tplc="F0F2264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1956"/>
    <w:multiLevelType w:val="hybridMultilevel"/>
    <w:tmpl w:val="842E4AB6"/>
    <w:lvl w:ilvl="0" w:tplc="F79EF4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72A94"/>
    <w:multiLevelType w:val="hybridMultilevel"/>
    <w:tmpl w:val="0B760E88"/>
    <w:lvl w:ilvl="0" w:tplc="F0F2264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07078"/>
    <w:multiLevelType w:val="hybridMultilevel"/>
    <w:tmpl w:val="DE2239F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73079"/>
    <w:multiLevelType w:val="hybridMultilevel"/>
    <w:tmpl w:val="0B760E88"/>
    <w:lvl w:ilvl="0" w:tplc="F0F2264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D11F4"/>
    <w:multiLevelType w:val="hybridMultilevel"/>
    <w:tmpl w:val="B6F0A6FC"/>
    <w:lvl w:ilvl="0" w:tplc="FEA6EE6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1744A"/>
    <w:multiLevelType w:val="hybridMultilevel"/>
    <w:tmpl w:val="0B760E88"/>
    <w:lvl w:ilvl="0" w:tplc="F0F2264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35E19"/>
    <w:multiLevelType w:val="hybridMultilevel"/>
    <w:tmpl w:val="A59AA228"/>
    <w:lvl w:ilvl="0" w:tplc="FA76348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76"/>
    <w:rsid w:val="0003517B"/>
    <w:rsid w:val="00054807"/>
    <w:rsid w:val="00067FFE"/>
    <w:rsid w:val="001434FA"/>
    <w:rsid w:val="00167962"/>
    <w:rsid w:val="001A2E9A"/>
    <w:rsid w:val="001E7D44"/>
    <w:rsid w:val="00224EA6"/>
    <w:rsid w:val="002415C4"/>
    <w:rsid w:val="00254F97"/>
    <w:rsid w:val="00290DB8"/>
    <w:rsid w:val="002979FA"/>
    <w:rsid w:val="00325C8E"/>
    <w:rsid w:val="00345FC1"/>
    <w:rsid w:val="00395B42"/>
    <w:rsid w:val="005D55B1"/>
    <w:rsid w:val="006406C2"/>
    <w:rsid w:val="0068103C"/>
    <w:rsid w:val="006E62DB"/>
    <w:rsid w:val="00791516"/>
    <w:rsid w:val="007C6B0B"/>
    <w:rsid w:val="009030B5"/>
    <w:rsid w:val="0093441E"/>
    <w:rsid w:val="0094318B"/>
    <w:rsid w:val="00A43876"/>
    <w:rsid w:val="00B20FD3"/>
    <w:rsid w:val="00B34C2B"/>
    <w:rsid w:val="00BB4F61"/>
    <w:rsid w:val="00C4415E"/>
    <w:rsid w:val="00D333C6"/>
    <w:rsid w:val="00D63787"/>
    <w:rsid w:val="00D928A8"/>
    <w:rsid w:val="00E02CB7"/>
    <w:rsid w:val="00F32F6B"/>
    <w:rsid w:val="00FA07ED"/>
    <w:rsid w:val="00FC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FFE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F32F6B"/>
    <w:rPr>
      <w:b/>
      <w:bCs/>
      <w:smallCaps/>
      <w:color w:val="4F81BD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7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9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DB8"/>
  </w:style>
  <w:style w:type="paragraph" w:styleId="Pieddepage">
    <w:name w:val="footer"/>
    <w:basedOn w:val="Normal"/>
    <w:link w:val="PieddepageCar"/>
    <w:uiPriority w:val="99"/>
    <w:unhideWhenUsed/>
    <w:rsid w:val="0029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FFE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F32F6B"/>
    <w:rPr>
      <w:b/>
      <w:bCs/>
      <w:smallCaps/>
      <w:color w:val="4F81BD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7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9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DB8"/>
  </w:style>
  <w:style w:type="paragraph" w:styleId="Pieddepage">
    <w:name w:val="footer"/>
    <w:basedOn w:val="Normal"/>
    <w:link w:val="PieddepageCar"/>
    <w:uiPriority w:val="99"/>
    <w:unhideWhenUsed/>
    <w:rsid w:val="0029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cp:lastPrinted>2024-03-12T16:13:00Z</cp:lastPrinted>
  <dcterms:created xsi:type="dcterms:W3CDTF">2024-03-12T09:42:00Z</dcterms:created>
  <dcterms:modified xsi:type="dcterms:W3CDTF">2024-03-12T16:28:00Z</dcterms:modified>
</cp:coreProperties>
</file>