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2F" w:rsidRPr="001F1CBE" w:rsidRDefault="00D3282F" w:rsidP="00D41C1E">
      <w:pPr>
        <w:ind w:left="-567" w:right="-284"/>
        <w:jc w:val="center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990600" cy="1008944"/>
            <wp:effectExtent l="0" t="0" r="0" b="1270"/>
            <wp:docPr id="1" name="Image 1" descr="logo couleur avec 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uleur avec n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60" cy="102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2F" w:rsidRDefault="00D3282F" w:rsidP="00924BA3">
      <w:pPr>
        <w:rPr>
          <w:b/>
          <w:color w:val="0000FF"/>
          <w:sz w:val="28"/>
          <w:szCs w:val="28"/>
          <w:u w:val="single"/>
        </w:rPr>
      </w:pPr>
    </w:p>
    <w:p w:rsidR="00D3282F" w:rsidRDefault="00D3282F" w:rsidP="00D3282F">
      <w:pPr>
        <w:jc w:val="center"/>
        <w:rPr>
          <w:b/>
          <w:color w:val="0000FF"/>
          <w:sz w:val="28"/>
          <w:szCs w:val="28"/>
          <w:u w:val="single"/>
        </w:rPr>
      </w:pPr>
      <w:r w:rsidRPr="00405B13">
        <w:rPr>
          <w:b/>
          <w:color w:val="0000FF"/>
          <w:sz w:val="28"/>
          <w:szCs w:val="28"/>
          <w:u w:val="single"/>
        </w:rPr>
        <w:t>FORMULAIRE D’INSCRIPTION</w:t>
      </w:r>
    </w:p>
    <w:p w:rsidR="00D3282F" w:rsidRPr="00D41C1E" w:rsidRDefault="00D3282F" w:rsidP="00D41C1E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CLUB DRAGON MUAY THAI</w:t>
      </w:r>
      <w:r w:rsidR="00D41C1E">
        <w:rPr>
          <w:b/>
          <w:color w:val="0000FF"/>
          <w:sz w:val="28"/>
          <w:szCs w:val="28"/>
          <w:u w:val="single"/>
        </w:rPr>
        <w:t xml:space="preserve">     </w:t>
      </w:r>
      <w:r>
        <w:rPr>
          <w:b/>
          <w:color w:val="0000FF"/>
          <w:sz w:val="28"/>
          <w:szCs w:val="28"/>
          <w:u w:val="single"/>
        </w:rPr>
        <w:t>VILLEFRANCHE DE ROUERGUE</w:t>
      </w:r>
    </w:p>
    <w:p w:rsidR="00D3282F" w:rsidRPr="00405B13" w:rsidRDefault="00D3282F" w:rsidP="00D3282F">
      <w:pPr>
        <w:jc w:val="both"/>
        <w:rPr>
          <w:color w:val="3366FF"/>
        </w:rPr>
      </w:pPr>
    </w:p>
    <w:p w:rsidR="00D3282F" w:rsidRPr="00BE5CA3" w:rsidRDefault="00D3282F" w:rsidP="00D3282F">
      <w:pPr>
        <w:jc w:val="both"/>
        <w:rPr>
          <w:i/>
        </w:rPr>
      </w:pPr>
    </w:p>
    <w:p w:rsidR="00D3282F" w:rsidRPr="00BE5CA3" w:rsidRDefault="00D3282F" w:rsidP="00D3282F">
      <w:pPr>
        <w:jc w:val="both"/>
        <w:rPr>
          <w:i/>
        </w:rPr>
      </w:pPr>
    </w:p>
    <w:p w:rsidR="00D41C1E" w:rsidRPr="00BE5CA3" w:rsidRDefault="00D3282F" w:rsidP="00D41C1E">
      <w:pPr>
        <w:jc w:val="both"/>
      </w:pPr>
      <w:r w:rsidRPr="00405B13">
        <w:rPr>
          <w:color w:val="0000FF"/>
        </w:rPr>
        <w:t>NOM </w:t>
      </w:r>
      <w:r w:rsidRPr="00BE5CA3">
        <w:t>:………………………………………..</w:t>
      </w:r>
      <w:r w:rsidR="00D41C1E" w:rsidRPr="00D41C1E">
        <w:rPr>
          <w:color w:val="0000FF"/>
        </w:rPr>
        <w:t xml:space="preserve"> </w:t>
      </w:r>
      <w:r w:rsidR="00D41C1E" w:rsidRPr="00405B13">
        <w:rPr>
          <w:color w:val="0000FF"/>
        </w:rPr>
        <w:t>PRENOM </w:t>
      </w:r>
      <w:r w:rsidR="00D41C1E" w:rsidRPr="00BE5CA3">
        <w:t>:…………………………………...</w:t>
      </w:r>
    </w:p>
    <w:p w:rsidR="00D3282F" w:rsidRPr="00405B13" w:rsidRDefault="00D3282F" w:rsidP="00D3282F">
      <w:pPr>
        <w:jc w:val="both"/>
        <w:rPr>
          <w:color w:val="0000FF"/>
        </w:rPr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DATE DE NAISSANCE</w:t>
      </w:r>
      <w:r w:rsidRPr="00BE5CA3">
        <w:t> :…………………...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ADRESSE</w:t>
      </w:r>
      <w:r w:rsidRPr="00BE5CA3">
        <w:t> :………………………………………………………………………………………………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TEL </w:t>
      </w:r>
      <w:r w:rsidRPr="00BE5CA3">
        <w:t>:………….................</w:t>
      </w:r>
      <w:r w:rsidRPr="00BE5CA3">
        <w:tab/>
      </w:r>
      <w:r w:rsidRPr="00BE5CA3">
        <w:tab/>
      </w:r>
      <w:r w:rsidRPr="00BE5CA3">
        <w:tab/>
      </w:r>
      <w:r w:rsidRPr="00BE5CA3">
        <w:tab/>
      </w:r>
      <w:r w:rsidRPr="00405B13">
        <w:rPr>
          <w:color w:val="0000FF"/>
        </w:rPr>
        <w:t>PORT </w:t>
      </w:r>
      <w:r w:rsidRPr="00BE5CA3">
        <w:t>:…………………………………..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MAIL</w:t>
      </w:r>
      <w:r w:rsidRPr="00BE5CA3">
        <w:t> :………………………………………..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Je soussigné</w:t>
      </w:r>
      <w:proofErr w:type="gramStart"/>
      <w:r>
        <w:t> :,……………….</w:t>
      </w:r>
      <w:proofErr w:type="gramEnd"/>
      <w:r>
        <w:t xml:space="preserve">                  </w:t>
      </w:r>
      <w:r w:rsidRPr="00BE5CA3">
        <w:t xml:space="preserve"> + [si l’adhésion concerne un</w:t>
      </w:r>
      <w:r>
        <w:t xml:space="preserve"> mineur</w:t>
      </w:r>
      <w:r w:rsidRPr="00BE5CA3">
        <w:t xml:space="preserve"> agissant en qualité de représentant légal de …………………. (NOM DU MINEUR) :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numPr>
          <w:ilvl w:val="0"/>
          <w:numId w:val="1"/>
        </w:numPr>
        <w:jc w:val="both"/>
      </w:pPr>
      <w:r w:rsidRPr="00405B13">
        <w:rPr>
          <w:color w:val="0000FF"/>
        </w:rPr>
        <w:t>Reconnaît</w:t>
      </w:r>
      <w:r w:rsidRPr="00BE5CA3">
        <w:t xml:space="preserve"> avoir été informé que l’adhésion au club s’accompagne de </w:t>
      </w:r>
      <w:r>
        <w:t xml:space="preserve">la prise de la licence à la </w:t>
      </w:r>
      <w:r w:rsidRPr="006A6E2B">
        <w:t xml:space="preserve">fédération française de kick </w:t>
      </w:r>
      <w:proofErr w:type="spellStart"/>
      <w:r w:rsidRPr="006A6E2B">
        <w:t>boxing</w:t>
      </w:r>
      <w:proofErr w:type="spellEnd"/>
      <w:r w:rsidRPr="006A6E2B">
        <w:t xml:space="preserve"> </w:t>
      </w:r>
      <w:proofErr w:type="spellStart"/>
      <w:r w:rsidRPr="006A6E2B">
        <w:t>muay</w:t>
      </w:r>
      <w:proofErr w:type="spellEnd"/>
      <w:r w:rsidRPr="006A6E2B">
        <w:t xml:space="preserve"> thaï et disciplines associées</w:t>
      </w:r>
      <w:r>
        <w:t xml:space="preserve"> 144 avenue Gambetta, 93170 BAGNOLET. (FFKMDA)</w:t>
      </w:r>
    </w:p>
    <w:p w:rsidR="00D3282F" w:rsidRPr="00BE5CA3" w:rsidRDefault="00D3282F" w:rsidP="00D3282F">
      <w:pPr>
        <w:numPr>
          <w:ilvl w:val="0"/>
          <w:numId w:val="1"/>
        </w:numPr>
        <w:jc w:val="both"/>
      </w:pPr>
      <w:r w:rsidRPr="00405B13">
        <w:rPr>
          <w:color w:val="0000FF"/>
        </w:rPr>
        <w:t xml:space="preserve">Reconnaît </w:t>
      </w:r>
      <w:r w:rsidRPr="00BE5CA3">
        <w:t>que l’adhésion au club entraîne l’acceptation du règlement intérieur du</w:t>
      </w:r>
      <w:r>
        <w:t xml:space="preserve"> club ainsi que celui de la </w:t>
      </w:r>
      <w:r w:rsidRPr="006A6E2B">
        <w:t xml:space="preserve">fédération française de kick </w:t>
      </w:r>
      <w:proofErr w:type="spellStart"/>
      <w:r w:rsidRPr="006A6E2B">
        <w:t>boxing</w:t>
      </w:r>
      <w:proofErr w:type="spellEnd"/>
      <w:r w:rsidRPr="006A6E2B">
        <w:t xml:space="preserve"> </w:t>
      </w:r>
      <w:proofErr w:type="spellStart"/>
      <w:r w:rsidRPr="006A6E2B">
        <w:t>muay</w:t>
      </w:r>
      <w:proofErr w:type="spellEnd"/>
      <w:r w:rsidRPr="006A6E2B">
        <w:t xml:space="preserve"> thaï et disciplines associées</w:t>
      </w:r>
      <w:r>
        <w:t xml:space="preserve"> 144 avenue Gambetta, 93170 </w:t>
      </w:r>
      <w:proofErr w:type="gramStart"/>
      <w:r>
        <w:t xml:space="preserve">BAGNOLET </w:t>
      </w:r>
      <w:r w:rsidRPr="00BE5CA3">
        <w:t>.</w:t>
      </w:r>
      <w:proofErr w:type="gramEnd"/>
    </w:p>
    <w:p w:rsidR="00924BA3" w:rsidRDefault="00924BA3" w:rsidP="00924BA3">
      <w:r>
        <w:t>Documents à joindre au dossier d’inscription</w:t>
      </w:r>
    </w:p>
    <w:p w:rsidR="00924BA3" w:rsidRDefault="00924BA3" w:rsidP="00924BA3"/>
    <w:p w:rsidR="00924BA3" w:rsidRDefault="00924BA3" w:rsidP="00924BA3">
      <w:pPr>
        <w:pStyle w:val="Paragraphedeliste"/>
        <w:numPr>
          <w:ilvl w:val="0"/>
          <w:numId w:val="2"/>
        </w:numPr>
      </w:pPr>
      <w:r>
        <w:t>Bulletin d’adhésion dûment complété et signé</w:t>
      </w:r>
    </w:p>
    <w:p w:rsidR="00924BA3" w:rsidRDefault="00924BA3" w:rsidP="00924BA3">
      <w:pPr>
        <w:pStyle w:val="Paragraphedeliste"/>
        <w:numPr>
          <w:ilvl w:val="0"/>
          <w:numId w:val="2"/>
        </w:numPr>
      </w:pPr>
      <w:r>
        <w:t>Certificat médical de moins d’un an</w:t>
      </w:r>
    </w:p>
    <w:p w:rsidR="00924BA3" w:rsidRDefault="00924BA3" w:rsidP="00924BA3">
      <w:pPr>
        <w:pStyle w:val="Paragraphedeliste"/>
        <w:numPr>
          <w:ilvl w:val="0"/>
          <w:numId w:val="2"/>
        </w:numPr>
      </w:pPr>
      <w:r>
        <w:t>Règlement intérieur signé</w:t>
      </w:r>
    </w:p>
    <w:p w:rsidR="00924BA3" w:rsidRDefault="00924BA3" w:rsidP="00924BA3">
      <w:pPr>
        <w:pStyle w:val="Paragraphedeliste"/>
        <w:numPr>
          <w:ilvl w:val="0"/>
          <w:numId w:val="2"/>
        </w:numPr>
      </w:pPr>
      <w:r>
        <w:t>RGPD signé</w:t>
      </w:r>
    </w:p>
    <w:p w:rsidR="00924BA3" w:rsidRDefault="00924BA3" w:rsidP="00924BA3">
      <w:pPr>
        <w:pStyle w:val="Paragraphedeliste"/>
        <w:numPr>
          <w:ilvl w:val="0"/>
          <w:numId w:val="2"/>
        </w:numPr>
      </w:pPr>
      <w:r>
        <w:t>Autorisation parentale du droit à l’image pour les mineurs</w:t>
      </w:r>
    </w:p>
    <w:p w:rsidR="00924BA3" w:rsidRDefault="00924BA3" w:rsidP="00924BA3">
      <w:pPr>
        <w:pStyle w:val="Paragraphedeliste"/>
        <w:numPr>
          <w:ilvl w:val="0"/>
          <w:numId w:val="2"/>
        </w:numPr>
      </w:pPr>
      <w:r>
        <w:t>Autorisation parentale compétition pour les mineurs</w:t>
      </w:r>
    </w:p>
    <w:p w:rsidR="00924BA3" w:rsidRDefault="00924BA3" w:rsidP="00924BA3">
      <w:pPr>
        <w:pStyle w:val="Paragraphedeliste"/>
        <w:numPr>
          <w:ilvl w:val="0"/>
          <w:numId w:val="2"/>
        </w:numPr>
      </w:pPr>
      <w:r>
        <w:t>Copie de la Responsabilité civile souscrite auprès de sa compagnie d’</w:t>
      </w:r>
      <w:proofErr w:type="spellStart"/>
      <w:r>
        <w:t>assurancesqqqq</w:t>
      </w:r>
      <w:proofErr w:type="spellEnd"/>
      <w:r>
        <w:t>&lt;é&amp;</w:t>
      </w:r>
    </w:p>
    <w:p w:rsidR="00924BA3" w:rsidRDefault="00924BA3" w:rsidP="00924BA3">
      <w:pPr>
        <w:pStyle w:val="Paragraphedeliste"/>
        <w:numPr>
          <w:ilvl w:val="0"/>
          <w:numId w:val="2"/>
        </w:numPr>
      </w:pPr>
      <w:r>
        <w:t>Copie carte d’identité</w:t>
      </w:r>
    </w:p>
    <w:p w:rsidR="00924BA3" w:rsidRDefault="00924BA3" w:rsidP="00924BA3">
      <w:pPr>
        <w:pStyle w:val="Paragraphedeliste"/>
        <w:numPr>
          <w:ilvl w:val="0"/>
          <w:numId w:val="2"/>
        </w:numPr>
      </w:pPr>
    </w:p>
    <w:p w:rsidR="00D3282F" w:rsidRDefault="00D3282F" w:rsidP="00D3282F">
      <w:pPr>
        <w:jc w:val="both"/>
        <w:rPr>
          <w:color w:val="0000FF"/>
        </w:rPr>
      </w:pPr>
    </w:p>
    <w:p w:rsidR="00D3282F" w:rsidRPr="00405B13" w:rsidRDefault="00D3282F" w:rsidP="00D3282F">
      <w:pPr>
        <w:jc w:val="both"/>
      </w:pPr>
      <w:r>
        <w:t>Autorisez-</w:t>
      </w:r>
      <w:r w:rsidRPr="00405B13">
        <w:t>vous le c</w:t>
      </w:r>
      <w:r>
        <w:t>lub à utiliser pour la saison 20</w:t>
      </w:r>
      <w:r w:rsidR="003D2506">
        <w:t>19</w:t>
      </w:r>
      <w:r>
        <w:t>/20</w:t>
      </w:r>
      <w:r w:rsidR="003D2506">
        <w:t>20</w:t>
      </w:r>
      <w:r w:rsidRPr="00405B13">
        <w:t>, votre image à des fins non commerciales sur tout type de support (affiche,</w:t>
      </w:r>
      <w:r w:rsidR="00D41C1E">
        <w:t xml:space="preserve"> article de presse,</w:t>
      </w:r>
      <w:r w:rsidRPr="00405B13">
        <w:t xml:space="preserve"> site Internet, etc.) ?</w:t>
      </w:r>
    </w:p>
    <w:p w:rsidR="00D3282F" w:rsidRPr="00405B13" w:rsidRDefault="00D3282F" w:rsidP="00D3282F">
      <w:pPr>
        <w:jc w:val="both"/>
        <w:rPr>
          <w:rFonts w:ascii="Sylfaen" w:hAnsi="Sylfaen"/>
        </w:rPr>
      </w:pPr>
      <w:r w:rsidRPr="00405B13">
        <w:rPr>
          <w:rFonts w:ascii="Wingdings" w:hAnsi="Wingdings"/>
        </w:rPr>
        <w:t></w:t>
      </w:r>
      <w:r w:rsidRPr="00405B13">
        <w:rPr>
          <w:rFonts w:ascii="Sylfaen" w:hAnsi="Sylfaen"/>
          <w:color w:val="0000FF"/>
        </w:rPr>
        <w:t xml:space="preserve"> Oui</w:t>
      </w:r>
      <w:r w:rsidRPr="00405B13">
        <w:rPr>
          <w:rFonts w:ascii="Sylfaen" w:hAnsi="Sylfaen"/>
        </w:rPr>
        <w:t xml:space="preserve"> </w:t>
      </w:r>
    </w:p>
    <w:p w:rsidR="00D3282F" w:rsidRDefault="00D3282F" w:rsidP="00D3282F">
      <w:pPr>
        <w:jc w:val="both"/>
        <w:rPr>
          <w:rFonts w:ascii="Sylfaen" w:hAnsi="Sylfaen"/>
          <w:color w:val="0000FF"/>
        </w:rPr>
      </w:pPr>
      <w:r w:rsidRPr="00405B13">
        <w:rPr>
          <w:rFonts w:ascii="Wingdings" w:hAnsi="Wingdings"/>
        </w:rPr>
        <w:t></w:t>
      </w:r>
      <w:r w:rsidRPr="00405B13">
        <w:rPr>
          <w:rFonts w:ascii="Sylfaen" w:hAnsi="Sylfaen"/>
          <w:color w:val="0000FF"/>
        </w:rPr>
        <w:t xml:space="preserve"> Non</w:t>
      </w:r>
    </w:p>
    <w:p w:rsidR="00D41C1E" w:rsidRPr="00405B13" w:rsidRDefault="00D41C1E" w:rsidP="00D3282F">
      <w:pPr>
        <w:jc w:val="both"/>
        <w:rPr>
          <w:rFonts w:ascii="Sylfaen" w:hAnsi="Sylfaen"/>
        </w:rPr>
      </w:pPr>
    </w:p>
    <w:p w:rsidR="00D41C1E" w:rsidRDefault="00D41C1E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  <w:r>
        <w:t>Les cours ont lieu 3 fois par semaine le lundi, mercredi de 18h à 20 h et le vendredi de 1</w:t>
      </w:r>
      <w:r w:rsidR="00D41C1E">
        <w:t>9 h</w:t>
      </w:r>
      <w:r>
        <w:t xml:space="preserve"> à 2</w:t>
      </w:r>
      <w:r w:rsidR="00D41C1E">
        <w:t>1 h</w:t>
      </w:r>
      <w:r>
        <w:t>.</w:t>
      </w:r>
    </w:p>
    <w:p w:rsidR="00D41C1E" w:rsidRDefault="00D41C1E" w:rsidP="00D3282F">
      <w:pPr>
        <w:ind w:left="360"/>
        <w:jc w:val="both"/>
      </w:pPr>
    </w:p>
    <w:p w:rsidR="00D3282F" w:rsidRDefault="00924BA3" w:rsidP="00D3282F">
      <w:pPr>
        <w:ind w:left="360"/>
        <w:jc w:val="both"/>
      </w:pPr>
      <w:r>
        <w:t>v</w:t>
      </w:r>
      <w:bookmarkStart w:id="0" w:name="_GoBack"/>
      <w:bookmarkEnd w:id="0"/>
      <w:r w:rsidR="00D3282F">
        <w:t>ous avez la possibilité de choisir entre 2 formules d’abonnements :</w:t>
      </w: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  <w:r>
        <w:t xml:space="preserve">Soit la formule 2 cours les lundis et mercredis </w:t>
      </w:r>
    </w:p>
    <w:p w:rsidR="00D3282F" w:rsidRDefault="00D3282F" w:rsidP="00D3282F">
      <w:pPr>
        <w:ind w:left="360"/>
        <w:jc w:val="both"/>
      </w:pPr>
      <w:r>
        <w:t>Soit la formule 3 cours les lundis, mercredis et vendredis. Il est précisé que les cours du vendredi sont consacrés aux élèves expérimentés.</w:t>
      </w: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p w:rsidR="00D3282F" w:rsidRPr="006A6E2B" w:rsidRDefault="00D3282F" w:rsidP="00D3282F">
      <w:pPr>
        <w:ind w:left="360"/>
        <w:jc w:val="center"/>
        <w:rPr>
          <w:b/>
          <w:sz w:val="28"/>
          <w:szCs w:val="28"/>
        </w:rPr>
      </w:pPr>
      <w:r w:rsidRPr="006A6E2B">
        <w:rPr>
          <w:b/>
          <w:sz w:val="28"/>
          <w:szCs w:val="28"/>
        </w:rPr>
        <w:t>TARIF</w:t>
      </w:r>
      <w:r>
        <w:rPr>
          <w:b/>
          <w:sz w:val="28"/>
          <w:szCs w:val="28"/>
        </w:rPr>
        <w:t xml:space="preserve"> 2 COURS</w:t>
      </w:r>
    </w:p>
    <w:p w:rsidR="00D3282F" w:rsidRPr="00BE6E86" w:rsidRDefault="00D3282F" w:rsidP="00D3282F">
      <w:pPr>
        <w:ind w:left="36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797"/>
        <w:gridCol w:w="2024"/>
        <w:gridCol w:w="1874"/>
        <w:gridCol w:w="1866"/>
        <w:gridCol w:w="1383"/>
      </w:tblGrid>
      <w:tr w:rsidR="00D3282F" w:rsidRPr="006A6E2B" w:rsidTr="0075168D">
        <w:trPr>
          <w:jc w:val="center"/>
        </w:trPr>
        <w:tc>
          <w:tcPr>
            <w:tcW w:w="1797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 w:rsidRPr="006A6E2B">
              <w:rPr>
                <w:b/>
                <w:color w:val="4472C4"/>
                <w:sz w:val="28"/>
                <w:szCs w:val="28"/>
              </w:rPr>
              <w:t>Adhésion</w:t>
            </w:r>
          </w:p>
        </w:tc>
        <w:tc>
          <w:tcPr>
            <w:tcW w:w="187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 w:rsidRPr="006A6E2B">
              <w:rPr>
                <w:b/>
                <w:color w:val="4472C4"/>
                <w:sz w:val="28"/>
                <w:szCs w:val="28"/>
              </w:rPr>
              <w:t>Licence</w:t>
            </w:r>
            <w:r>
              <w:rPr>
                <w:b/>
                <w:color w:val="4472C4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Licence compétition</w:t>
            </w:r>
          </w:p>
        </w:tc>
        <w:tc>
          <w:tcPr>
            <w:tcW w:w="13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Passeport combat</w:t>
            </w: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12 ans à 15 ans</w:t>
            </w:r>
          </w:p>
          <w:p w:rsidR="00D3282F" w:rsidRDefault="00D3282F" w:rsidP="0075168D">
            <w:pPr>
              <w:ind w:left="720"/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10</w:t>
            </w:r>
            <w:r w:rsidR="003D2506">
              <w:t>5</w:t>
            </w:r>
            <w:r>
              <w:t>€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25 €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r>
              <w:t xml:space="preserve"> 16 ans à 18 ans</w:t>
            </w:r>
          </w:p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14</w:t>
            </w:r>
            <w:r w:rsidR="003D2506">
              <w:t>5</w:t>
            </w:r>
            <w:r>
              <w:t xml:space="preserve"> €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25 €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15 €</w:t>
            </w: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Adultes</w:t>
            </w:r>
          </w:p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16</w:t>
            </w:r>
            <w:r w:rsidR="003D2506">
              <w:t>5</w:t>
            </w:r>
            <w:r>
              <w:t xml:space="preserve"> €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15 €</w:t>
            </w:r>
          </w:p>
        </w:tc>
      </w:tr>
    </w:tbl>
    <w:p w:rsidR="00D3282F" w:rsidRDefault="00D3282F" w:rsidP="00D3282F">
      <w:pPr>
        <w:ind w:left="360"/>
        <w:jc w:val="both"/>
      </w:pPr>
    </w:p>
    <w:p w:rsidR="00D3282F" w:rsidRPr="00D3282F" w:rsidRDefault="00D3282F" w:rsidP="00D3282F">
      <w:pPr>
        <w:ind w:left="3192" w:firstLine="348"/>
        <w:jc w:val="both"/>
        <w:rPr>
          <w:b/>
          <w:sz w:val="28"/>
          <w:szCs w:val="28"/>
        </w:rPr>
      </w:pPr>
      <w:r w:rsidRPr="00D3282F">
        <w:rPr>
          <w:b/>
          <w:sz w:val="28"/>
          <w:szCs w:val="28"/>
        </w:rPr>
        <w:t xml:space="preserve">TARIF 3 COURS </w:t>
      </w: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797"/>
        <w:gridCol w:w="2024"/>
        <w:gridCol w:w="1874"/>
        <w:gridCol w:w="1866"/>
        <w:gridCol w:w="1383"/>
      </w:tblGrid>
      <w:tr w:rsidR="00D3282F" w:rsidRPr="006A6E2B" w:rsidTr="0075168D">
        <w:trPr>
          <w:jc w:val="center"/>
        </w:trPr>
        <w:tc>
          <w:tcPr>
            <w:tcW w:w="1797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 w:rsidRPr="006A6E2B">
              <w:rPr>
                <w:b/>
                <w:color w:val="4472C4"/>
                <w:sz w:val="28"/>
                <w:szCs w:val="28"/>
              </w:rPr>
              <w:t>Adhésion</w:t>
            </w:r>
          </w:p>
        </w:tc>
        <w:tc>
          <w:tcPr>
            <w:tcW w:w="187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 w:rsidRPr="006A6E2B">
              <w:rPr>
                <w:b/>
                <w:color w:val="4472C4"/>
                <w:sz w:val="28"/>
                <w:szCs w:val="28"/>
              </w:rPr>
              <w:t>Licence</w:t>
            </w:r>
            <w:r>
              <w:rPr>
                <w:b/>
                <w:color w:val="4472C4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Licence compétition</w:t>
            </w:r>
          </w:p>
        </w:tc>
        <w:tc>
          <w:tcPr>
            <w:tcW w:w="13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Passeport combat</w:t>
            </w: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12 ans à 15 ans</w:t>
            </w:r>
          </w:p>
          <w:p w:rsidR="00D3282F" w:rsidRDefault="00D3282F" w:rsidP="0075168D">
            <w:pPr>
              <w:ind w:left="720"/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3F0F7B" w:rsidP="0075168D">
            <w:pPr>
              <w:jc w:val="center"/>
            </w:pPr>
            <w:r>
              <w:t>NEANT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3F0F7B" w:rsidP="0075168D">
            <w:pPr>
              <w:jc w:val="center"/>
            </w:pPr>
            <w:r>
              <w:t>NEANT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r>
              <w:t xml:space="preserve"> 16 ans à 18 ans</w:t>
            </w:r>
          </w:p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15</w:t>
            </w:r>
            <w:r w:rsidR="003D2506">
              <w:t>5</w:t>
            </w:r>
            <w:r>
              <w:t xml:space="preserve"> €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25 €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15 €</w:t>
            </w: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Adultes</w:t>
            </w:r>
          </w:p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18</w:t>
            </w:r>
            <w:r w:rsidR="003D2506">
              <w:t>5</w:t>
            </w:r>
            <w:r>
              <w:t xml:space="preserve"> €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15 €</w:t>
            </w:r>
          </w:p>
        </w:tc>
      </w:tr>
    </w:tbl>
    <w:p w:rsidR="00D3282F" w:rsidRDefault="00D3282F" w:rsidP="003D2506">
      <w:pPr>
        <w:jc w:val="both"/>
      </w:pPr>
    </w:p>
    <w:p w:rsidR="00D3282F" w:rsidRDefault="00D3282F" w:rsidP="00D3282F">
      <w:pPr>
        <w:ind w:left="360"/>
        <w:jc w:val="both"/>
      </w:pPr>
      <w:r>
        <w:t xml:space="preserve">Le choix de la formule se fait au moment de l’adhésion </w:t>
      </w:r>
    </w:p>
    <w:p w:rsidR="00D3282F" w:rsidRDefault="00D3282F" w:rsidP="00D3282F">
      <w:pPr>
        <w:ind w:left="360"/>
        <w:jc w:val="both"/>
      </w:pPr>
      <w:r>
        <w:t xml:space="preserve">L’entraineur se réserve le droit d’accepter </w:t>
      </w:r>
      <w:r w:rsidR="00597BF3">
        <w:t xml:space="preserve">ou non </w:t>
      </w:r>
      <w:r>
        <w:t>un él</w:t>
      </w:r>
      <w:r w:rsidR="00597BF3">
        <w:t>è</w:t>
      </w:r>
      <w:r>
        <w:t>ve ou non au cours du vendredi.</w:t>
      </w:r>
    </w:p>
    <w:p w:rsidR="00597BF3" w:rsidRDefault="00597BF3" w:rsidP="00D3282F">
      <w:pPr>
        <w:ind w:left="360"/>
        <w:jc w:val="both"/>
      </w:pPr>
      <w:r>
        <w:t xml:space="preserve">Je choisi la formule : </w:t>
      </w: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  <w:r>
        <w:t>Le règlement des licences et des passeports de combat s’effectue le jour de l’inscription.</w:t>
      </w:r>
    </w:p>
    <w:p w:rsidR="00D3282F" w:rsidRDefault="00D3282F" w:rsidP="00D3282F">
      <w:pPr>
        <w:jc w:val="both"/>
      </w:pPr>
      <w:r>
        <w:t>En ce qui concerne le règlement de l’adhésion peut s’effectuer en trois fois.</w:t>
      </w:r>
    </w:p>
    <w:p w:rsidR="00D3282F" w:rsidRDefault="00D3282F" w:rsidP="00D3282F">
      <w:pPr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797"/>
        <w:gridCol w:w="2024"/>
        <w:gridCol w:w="1874"/>
        <w:gridCol w:w="1866"/>
        <w:gridCol w:w="1367"/>
      </w:tblGrid>
      <w:tr w:rsidR="00D3282F" w:rsidRPr="006A6E2B" w:rsidTr="0075168D">
        <w:trPr>
          <w:jc w:val="center"/>
        </w:trPr>
        <w:tc>
          <w:tcPr>
            <w:tcW w:w="1797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Nom</w:t>
            </w:r>
          </w:p>
        </w:tc>
        <w:tc>
          <w:tcPr>
            <w:tcW w:w="202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Banque</w:t>
            </w:r>
          </w:p>
        </w:tc>
        <w:tc>
          <w:tcPr>
            <w:tcW w:w="187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N° du chèque </w:t>
            </w:r>
          </w:p>
        </w:tc>
        <w:tc>
          <w:tcPr>
            <w:tcW w:w="186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Date de dépôt</w:t>
            </w:r>
          </w:p>
        </w:tc>
        <w:tc>
          <w:tcPr>
            <w:tcW w:w="13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Montant</w:t>
            </w: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ind w:left="720"/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3D2506" w:rsidP="0075168D">
            <w:pPr>
              <w:jc w:val="center"/>
            </w:pPr>
            <w:r>
              <w:t>15/09/19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3D2506" w:rsidP="0075168D">
            <w:pPr>
              <w:jc w:val="center"/>
            </w:pPr>
            <w:r>
              <w:t>15/10/19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3D2506" w:rsidP="0075168D">
            <w:pPr>
              <w:jc w:val="center"/>
            </w:pPr>
            <w:r>
              <w:t>15/11/19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</w:tr>
    </w:tbl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D41C1E" w:rsidRDefault="00D3282F" w:rsidP="00D3282F">
      <w:pPr>
        <w:jc w:val="both"/>
      </w:pPr>
      <w:r>
        <w:t>Date :</w:t>
      </w:r>
    </w:p>
    <w:p w:rsidR="00D41C1E" w:rsidRDefault="00D41C1E" w:rsidP="00D3282F">
      <w:pPr>
        <w:jc w:val="both"/>
      </w:pPr>
    </w:p>
    <w:p w:rsidR="00D41C1E" w:rsidRDefault="00D41C1E" w:rsidP="00D3282F">
      <w:pPr>
        <w:jc w:val="both"/>
      </w:pPr>
    </w:p>
    <w:p w:rsidR="00D41C1E" w:rsidRDefault="00D41C1E" w:rsidP="00D3282F">
      <w:pPr>
        <w:jc w:val="both"/>
      </w:pPr>
    </w:p>
    <w:p w:rsidR="00D3282F" w:rsidRDefault="00D3282F" w:rsidP="00D3282F">
      <w:pPr>
        <w:jc w:val="both"/>
      </w:pPr>
      <w:r>
        <w:t>Signature du membre ou de son représentant légal</w:t>
      </w:r>
    </w:p>
    <w:p w:rsidR="004930EF" w:rsidRDefault="004930EF"/>
    <w:p w:rsidR="003D2506" w:rsidRDefault="003D2506"/>
    <w:p w:rsidR="003D2506" w:rsidRDefault="003D2506" w:rsidP="00FD1CE5"/>
    <w:sectPr w:rsidR="003D2506" w:rsidSect="00D41C1E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73E"/>
    <w:multiLevelType w:val="hybridMultilevel"/>
    <w:tmpl w:val="18420CA0"/>
    <w:lvl w:ilvl="0" w:tplc="0D7818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B131C"/>
    <w:multiLevelType w:val="hybridMultilevel"/>
    <w:tmpl w:val="FD820B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82F"/>
    <w:rsid w:val="002221ED"/>
    <w:rsid w:val="002E5E8E"/>
    <w:rsid w:val="003D2506"/>
    <w:rsid w:val="003F0F7B"/>
    <w:rsid w:val="00454E53"/>
    <w:rsid w:val="004930EF"/>
    <w:rsid w:val="00597BF3"/>
    <w:rsid w:val="006C4203"/>
    <w:rsid w:val="007425F2"/>
    <w:rsid w:val="00924BA3"/>
    <w:rsid w:val="00D3282F"/>
    <w:rsid w:val="00D41C1E"/>
    <w:rsid w:val="00FD1CE5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5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1C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E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salek</dc:creator>
  <cp:keywords/>
  <dc:description/>
  <cp:lastModifiedBy>USER</cp:lastModifiedBy>
  <cp:revision>3</cp:revision>
  <cp:lastPrinted>2019-09-02T11:22:00Z</cp:lastPrinted>
  <dcterms:created xsi:type="dcterms:W3CDTF">2019-07-14T15:24:00Z</dcterms:created>
  <dcterms:modified xsi:type="dcterms:W3CDTF">2019-09-02T11:24:00Z</dcterms:modified>
</cp:coreProperties>
</file>