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BD6" w:rsidRDefault="00DC47ED" w:rsidP="00EC7BD6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 xml:space="preserve">Boucle avec un </w:t>
      </w:r>
      <w:r w:rsidRPr="00C464C2">
        <w:rPr>
          <w:rFonts w:ascii="Verdana" w:hAnsi="Verdana"/>
          <w:b/>
          <w:color w:val="002060"/>
          <w:sz w:val="24"/>
          <w:szCs w:val="24"/>
        </w:rPr>
        <w:t>nœud en huit</w:t>
      </w:r>
      <w:r>
        <w:rPr>
          <w:rFonts w:ascii="Verdana" w:hAnsi="Verdana"/>
          <w:sz w:val="24"/>
          <w:szCs w:val="24"/>
        </w:rPr>
        <w:t xml:space="preserve"> : </w:t>
      </w:r>
      <w:r w:rsidR="00EC7BD6">
        <w:rPr>
          <w:rFonts w:ascii="Verdana" w:hAnsi="Verdana"/>
          <w:sz w:val="24"/>
          <w:szCs w:val="24"/>
        </w:rPr>
        <w:t>c’est un nœud à usage multiple. Il permet en particulier de servir de liaison entre fluorocarbone et tresse ou de raccord avec d’autres éléments d’un montage (émerillon, agrafe, leurre).</w:t>
      </w:r>
    </w:p>
    <w:p w:rsidR="008922BF" w:rsidRPr="008922BF" w:rsidRDefault="008922BF" w:rsidP="00EC7BD6">
      <w:pPr>
        <w:jc w:val="both"/>
        <w:rPr>
          <w:rFonts w:ascii="Verdana" w:hAnsi="Verdana"/>
          <w:sz w:val="16"/>
          <w:szCs w:val="16"/>
        </w:rPr>
      </w:pPr>
    </w:p>
    <w:tbl>
      <w:tblPr>
        <w:tblStyle w:val="Grilledutableau"/>
        <w:tblW w:w="0" w:type="auto"/>
        <w:jc w:val="center"/>
        <w:tblInd w:w="-1828" w:type="dxa"/>
        <w:tblLayout w:type="fixed"/>
        <w:tblLook w:val="04A0"/>
      </w:tblPr>
      <w:tblGrid>
        <w:gridCol w:w="6946"/>
        <w:gridCol w:w="4661"/>
      </w:tblGrid>
      <w:tr w:rsidR="00DC47ED" w:rsidTr="008922BF">
        <w:trPr>
          <w:trHeight w:val="3611"/>
          <w:jc w:val="center"/>
        </w:trPr>
        <w:tc>
          <w:tcPr>
            <w:tcW w:w="6946" w:type="dxa"/>
          </w:tcPr>
          <w:p w:rsidR="00EC7BD6" w:rsidRPr="008922BF" w:rsidRDefault="00EC7BD6" w:rsidP="00EC7BD6">
            <w:pPr>
              <w:jc w:val="both"/>
              <w:rPr>
                <w:rFonts w:ascii="Verdana" w:eastAsia="Calibri" w:hAnsi="Verdana"/>
                <w:sz w:val="16"/>
                <w:szCs w:val="16"/>
              </w:rPr>
            </w:pPr>
          </w:p>
          <w:p w:rsidR="00EC7BD6" w:rsidRPr="008978C9" w:rsidRDefault="00EC7BD6" w:rsidP="00EC7BD6">
            <w:pPr>
              <w:jc w:val="both"/>
              <w:rPr>
                <w:rFonts w:ascii="Verdana" w:eastAsia="Calibri" w:hAnsi="Verdana"/>
                <w:sz w:val="24"/>
                <w:szCs w:val="24"/>
              </w:rPr>
            </w:pPr>
            <w:r>
              <w:rPr>
                <w:rFonts w:ascii="Verdana" w:eastAsia="Calibri" w:hAnsi="Verdana"/>
                <w:b/>
                <w:color w:val="002060"/>
                <w:sz w:val="24"/>
                <w:szCs w:val="24"/>
              </w:rPr>
              <w:t>É</w:t>
            </w:r>
            <w:r w:rsidRPr="008978C9">
              <w:rPr>
                <w:rFonts w:ascii="Verdana" w:eastAsia="Calibri" w:hAnsi="Verdana"/>
                <w:b/>
                <w:color w:val="002060"/>
                <w:sz w:val="24"/>
                <w:szCs w:val="24"/>
              </w:rPr>
              <w:t>tape 1</w:t>
            </w:r>
            <w:r>
              <w:rPr>
                <w:rFonts w:ascii="Verdana" w:eastAsia="Calibri" w:hAnsi="Verdana"/>
                <w:sz w:val="24"/>
                <w:szCs w:val="24"/>
              </w:rPr>
              <w:t> : d</w:t>
            </w:r>
            <w:r w:rsidRPr="008978C9">
              <w:rPr>
                <w:rFonts w:ascii="Verdana" w:eastAsia="Calibri" w:hAnsi="Verdana"/>
                <w:sz w:val="24"/>
                <w:szCs w:val="24"/>
              </w:rPr>
              <w:t>oubler le fluorocarbone</w:t>
            </w:r>
            <w:r>
              <w:rPr>
                <w:rFonts w:ascii="Verdana" w:eastAsia="Calibri" w:hAnsi="Verdana"/>
                <w:sz w:val="24"/>
                <w:szCs w:val="24"/>
              </w:rPr>
              <w:t xml:space="preserve"> pour réaliser une boucle ouverte.</w:t>
            </w:r>
          </w:p>
          <w:p w:rsidR="00EC7BD6" w:rsidRPr="008922BF" w:rsidRDefault="00EC7BD6" w:rsidP="00EC7BD6">
            <w:pPr>
              <w:jc w:val="both"/>
              <w:rPr>
                <w:rFonts w:ascii="Verdana" w:eastAsia="Calibri" w:hAnsi="Verdana"/>
                <w:sz w:val="16"/>
                <w:szCs w:val="16"/>
              </w:rPr>
            </w:pPr>
          </w:p>
          <w:p w:rsidR="00EC7BD6" w:rsidRPr="008978C9" w:rsidRDefault="00EC7BD6" w:rsidP="00EC7BD6">
            <w:pPr>
              <w:jc w:val="both"/>
              <w:rPr>
                <w:rFonts w:ascii="Verdana" w:eastAsia="Calibri" w:hAnsi="Verdana"/>
                <w:sz w:val="24"/>
                <w:szCs w:val="24"/>
              </w:rPr>
            </w:pPr>
            <w:r>
              <w:rPr>
                <w:rFonts w:ascii="Verdana" w:eastAsia="Calibri" w:hAnsi="Verdana"/>
                <w:b/>
                <w:color w:val="002060"/>
                <w:sz w:val="24"/>
                <w:szCs w:val="24"/>
              </w:rPr>
              <w:t>É</w:t>
            </w:r>
            <w:r w:rsidRPr="008978C9">
              <w:rPr>
                <w:rFonts w:ascii="Verdana" w:eastAsia="Calibri" w:hAnsi="Verdana"/>
                <w:b/>
                <w:color w:val="002060"/>
                <w:sz w:val="24"/>
                <w:szCs w:val="24"/>
              </w:rPr>
              <w:t>tape 2</w:t>
            </w:r>
            <w:r>
              <w:rPr>
                <w:rFonts w:ascii="Verdana" w:eastAsia="Calibri" w:hAnsi="Verdana"/>
                <w:sz w:val="24"/>
                <w:szCs w:val="24"/>
              </w:rPr>
              <w:t> : passer la boucle sous le brin dormant en créant ainsi une demi-clé.</w:t>
            </w:r>
          </w:p>
          <w:p w:rsidR="00EC7BD6" w:rsidRPr="008922BF" w:rsidRDefault="00EC7BD6" w:rsidP="00EC7BD6">
            <w:pPr>
              <w:jc w:val="both"/>
              <w:rPr>
                <w:rFonts w:ascii="Verdana" w:eastAsia="Calibri" w:hAnsi="Verdana"/>
                <w:sz w:val="16"/>
                <w:szCs w:val="16"/>
              </w:rPr>
            </w:pPr>
          </w:p>
          <w:p w:rsidR="00EC7BD6" w:rsidRDefault="00EC7BD6" w:rsidP="00EC7BD6">
            <w:pPr>
              <w:jc w:val="both"/>
              <w:rPr>
                <w:rFonts w:ascii="Verdana" w:eastAsia="Calibri" w:hAnsi="Verdana"/>
                <w:sz w:val="24"/>
                <w:szCs w:val="24"/>
              </w:rPr>
            </w:pPr>
            <w:r>
              <w:rPr>
                <w:rFonts w:ascii="Verdana" w:eastAsia="Calibri" w:hAnsi="Verdana"/>
                <w:b/>
                <w:color w:val="002060"/>
                <w:sz w:val="24"/>
                <w:szCs w:val="24"/>
              </w:rPr>
              <w:t>É</w:t>
            </w:r>
            <w:r w:rsidRPr="008978C9">
              <w:rPr>
                <w:rFonts w:ascii="Verdana" w:eastAsia="Calibri" w:hAnsi="Verdana"/>
                <w:b/>
                <w:color w:val="002060"/>
                <w:sz w:val="24"/>
                <w:szCs w:val="24"/>
              </w:rPr>
              <w:t>tape 3</w:t>
            </w:r>
            <w:r>
              <w:rPr>
                <w:rFonts w:ascii="Verdana" w:eastAsia="Calibri" w:hAnsi="Verdana"/>
                <w:sz w:val="24"/>
                <w:szCs w:val="24"/>
              </w:rPr>
              <w:t> : repasser la boucle dans la demi-clé, ce qui forme le nœud en huit, et régler la boucle à la dimension voulue.</w:t>
            </w:r>
          </w:p>
          <w:p w:rsidR="008922BF" w:rsidRPr="008922BF" w:rsidRDefault="008922BF" w:rsidP="00EC7BD6">
            <w:pPr>
              <w:jc w:val="both"/>
              <w:rPr>
                <w:rFonts w:ascii="Verdana" w:eastAsia="Calibri" w:hAnsi="Verdana"/>
                <w:sz w:val="16"/>
                <w:szCs w:val="16"/>
              </w:rPr>
            </w:pPr>
          </w:p>
          <w:p w:rsidR="00DC47ED" w:rsidRDefault="00EC7BD6" w:rsidP="00EC7BD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eastAsia="Calibri" w:hAnsi="Verdana"/>
                <w:b/>
                <w:color w:val="002060"/>
                <w:sz w:val="24"/>
                <w:szCs w:val="24"/>
              </w:rPr>
              <w:t>É</w:t>
            </w:r>
            <w:r w:rsidRPr="008978C9">
              <w:rPr>
                <w:rFonts w:ascii="Verdana" w:eastAsia="Calibri" w:hAnsi="Verdana"/>
                <w:b/>
                <w:color w:val="002060"/>
                <w:sz w:val="24"/>
                <w:szCs w:val="24"/>
              </w:rPr>
              <w:t>tape 4</w:t>
            </w:r>
            <w:r w:rsidRPr="008978C9">
              <w:rPr>
                <w:rFonts w:ascii="Verdana" w:eastAsia="Calibri" w:hAnsi="Verdana"/>
                <w:sz w:val="24"/>
                <w:szCs w:val="24"/>
              </w:rPr>
              <w:t> : mouiller et serrer</w:t>
            </w:r>
            <w:r>
              <w:rPr>
                <w:rFonts w:ascii="Verdana" w:eastAsia="Calibri" w:hAnsi="Verdana"/>
                <w:sz w:val="24"/>
                <w:szCs w:val="24"/>
              </w:rPr>
              <w:t>.</w:t>
            </w:r>
          </w:p>
        </w:tc>
        <w:tc>
          <w:tcPr>
            <w:tcW w:w="4661" w:type="dxa"/>
          </w:tcPr>
          <w:p w:rsidR="00DC47ED" w:rsidRDefault="00DC47ED" w:rsidP="00DC47E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sz w:val="24"/>
                <w:szCs w:val="24"/>
              </w:rPr>
              <w:drawing>
                <wp:inline distT="0" distB="0" distL="0" distR="0">
                  <wp:extent cx="2681150" cy="2189341"/>
                  <wp:effectExtent l="19050" t="0" r="4900" b="0"/>
                  <wp:docPr id="1" name="Image 1" descr="C:\Users\Patrick\Pictures\Pêche les noeuds\Boucle avec noeud en huit par étape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trick\Pictures\Pêche les noeuds\Boucle avec noeud en huit par étape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5620" cy="21929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47ED" w:rsidRDefault="00DC47ED" w:rsidP="00DC47ED">
      <w:pPr>
        <w:rPr>
          <w:rFonts w:ascii="Verdana" w:hAnsi="Verdana"/>
          <w:sz w:val="24"/>
          <w:szCs w:val="24"/>
        </w:rPr>
      </w:pPr>
    </w:p>
    <w:p w:rsidR="00EC7BD6" w:rsidRDefault="00DC47ED" w:rsidP="00EC7BD6">
      <w:pPr>
        <w:jc w:val="both"/>
        <w:rPr>
          <w:rFonts w:ascii="Verdana" w:hAnsi="Verdana"/>
          <w:sz w:val="24"/>
          <w:szCs w:val="24"/>
        </w:rPr>
      </w:pPr>
      <w:r w:rsidRPr="00C464C2">
        <w:rPr>
          <w:rFonts w:ascii="Verdana" w:hAnsi="Verdana"/>
          <w:b/>
          <w:color w:val="002060"/>
          <w:sz w:val="24"/>
          <w:szCs w:val="24"/>
        </w:rPr>
        <w:t xml:space="preserve">Le nœud de </w:t>
      </w:r>
      <w:r w:rsidR="002E78D7">
        <w:rPr>
          <w:rFonts w:ascii="Verdana" w:hAnsi="Verdana"/>
          <w:b/>
          <w:color w:val="002060"/>
          <w:sz w:val="24"/>
          <w:szCs w:val="24"/>
        </w:rPr>
        <w:t>Grinner</w:t>
      </w:r>
      <w:r>
        <w:rPr>
          <w:rFonts w:ascii="Verdana" w:hAnsi="Verdana"/>
          <w:sz w:val="24"/>
          <w:szCs w:val="24"/>
        </w:rPr>
        <w:t xml:space="preserve"> : </w:t>
      </w:r>
      <w:r w:rsidR="00EC7BD6">
        <w:rPr>
          <w:rFonts w:ascii="Verdana" w:hAnsi="Verdana"/>
          <w:sz w:val="24"/>
          <w:szCs w:val="24"/>
        </w:rPr>
        <w:t>ce nœud est aussi utilisé pour raccorder une tresse à un fluorocarbone, un fluorocarbone à un émerillon ou une agrafe.</w:t>
      </w:r>
    </w:p>
    <w:p w:rsidR="008922BF" w:rsidRPr="008922BF" w:rsidRDefault="008922BF" w:rsidP="00EC7BD6">
      <w:pPr>
        <w:jc w:val="both"/>
        <w:rPr>
          <w:rFonts w:ascii="Verdana" w:hAnsi="Verdana"/>
          <w:sz w:val="16"/>
          <w:szCs w:val="16"/>
        </w:rPr>
      </w:pPr>
    </w:p>
    <w:tbl>
      <w:tblPr>
        <w:tblStyle w:val="Grilledutableau"/>
        <w:tblW w:w="0" w:type="auto"/>
        <w:jc w:val="center"/>
        <w:tblInd w:w="-1468" w:type="dxa"/>
        <w:tblLayout w:type="fixed"/>
        <w:tblLook w:val="04A0"/>
      </w:tblPr>
      <w:tblGrid>
        <w:gridCol w:w="7388"/>
        <w:gridCol w:w="3991"/>
      </w:tblGrid>
      <w:tr w:rsidR="00DC47ED" w:rsidTr="008922BF">
        <w:trPr>
          <w:jc w:val="center"/>
        </w:trPr>
        <w:tc>
          <w:tcPr>
            <w:tcW w:w="7388" w:type="dxa"/>
          </w:tcPr>
          <w:p w:rsidR="008922BF" w:rsidRPr="008922BF" w:rsidRDefault="008922BF" w:rsidP="00EC7BD6">
            <w:pPr>
              <w:jc w:val="both"/>
              <w:rPr>
                <w:rFonts w:ascii="Verdana" w:eastAsia="Calibri" w:hAnsi="Verdana"/>
                <w:color w:val="002060"/>
                <w:sz w:val="16"/>
                <w:szCs w:val="16"/>
              </w:rPr>
            </w:pPr>
          </w:p>
          <w:p w:rsidR="00EC7BD6" w:rsidRDefault="00EC7BD6" w:rsidP="00EC7BD6">
            <w:pPr>
              <w:jc w:val="both"/>
              <w:rPr>
                <w:rFonts w:ascii="Verdana" w:eastAsia="Calibri" w:hAnsi="Verdana"/>
                <w:sz w:val="24"/>
                <w:szCs w:val="24"/>
              </w:rPr>
            </w:pPr>
            <w:r w:rsidRPr="008922BF">
              <w:rPr>
                <w:rFonts w:ascii="Verdana" w:eastAsia="Calibri" w:hAnsi="Verdana"/>
                <w:b/>
                <w:color w:val="002060"/>
                <w:sz w:val="24"/>
                <w:szCs w:val="24"/>
              </w:rPr>
              <w:t>Étape 1</w:t>
            </w:r>
            <w:r w:rsidRPr="00640B87">
              <w:rPr>
                <w:rFonts w:ascii="Verdana" w:eastAsia="Calibri" w:hAnsi="Verdana"/>
                <w:b/>
                <w:sz w:val="24"/>
                <w:szCs w:val="24"/>
              </w:rPr>
              <w:t> :</w:t>
            </w:r>
            <w:r>
              <w:rPr>
                <w:rFonts w:ascii="Verdana" w:eastAsia="Calibri" w:hAnsi="Verdana"/>
                <w:sz w:val="24"/>
                <w:szCs w:val="24"/>
              </w:rPr>
              <w:t xml:space="preserve"> créer une boucle ouverte en doublant le fluorocarbone puis repasser l’extrémité courante sur la boucle en formant ainsi une demi-clé.</w:t>
            </w:r>
          </w:p>
          <w:p w:rsidR="008922BF" w:rsidRPr="008922BF" w:rsidRDefault="008922BF" w:rsidP="00EC7BD6">
            <w:pPr>
              <w:jc w:val="both"/>
              <w:rPr>
                <w:rFonts w:ascii="Verdana" w:eastAsia="Calibri" w:hAnsi="Verdana"/>
                <w:sz w:val="16"/>
                <w:szCs w:val="16"/>
              </w:rPr>
            </w:pPr>
          </w:p>
          <w:p w:rsidR="00EC7BD6" w:rsidRDefault="00EC7BD6" w:rsidP="00EC7BD6">
            <w:pPr>
              <w:jc w:val="both"/>
              <w:rPr>
                <w:rFonts w:ascii="Verdana" w:eastAsia="Calibri" w:hAnsi="Verdana"/>
                <w:sz w:val="24"/>
                <w:szCs w:val="24"/>
              </w:rPr>
            </w:pPr>
            <w:r w:rsidRPr="008922BF">
              <w:rPr>
                <w:rFonts w:ascii="Verdana" w:eastAsia="Calibri" w:hAnsi="Verdana"/>
                <w:b/>
                <w:color w:val="002060"/>
                <w:sz w:val="24"/>
                <w:szCs w:val="24"/>
              </w:rPr>
              <w:t>Étape 2</w:t>
            </w:r>
            <w:r w:rsidRPr="006F03A8">
              <w:rPr>
                <w:rFonts w:ascii="Verdana" w:eastAsia="Calibri" w:hAnsi="Verdana"/>
                <w:b/>
                <w:sz w:val="24"/>
                <w:szCs w:val="24"/>
              </w:rPr>
              <w:t> :</w:t>
            </w:r>
            <w:r>
              <w:rPr>
                <w:rFonts w:ascii="Verdana" w:eastAsia="Calibri" w:hAnsi="Verdana"/>
                <w:sz w:val="24"/>
                <w:szCs w:val="24"/>
              </w:rPr>
              <w:t xml:space="preserve"> faire cinq spires</w:t>
            </w:r>
            <w:bookmarkStart w:id="0" w:name="_GoBack"/>
            <w:bookmarkEnd w:id="0"/>
            <w:r>
              <w:rPr>
                <w:rFonts w:ascii="Verdana" w:eastAsia="Calibri" w:hAnsi="Verdana"/>
                <w:sz w:val="24"/>
                <w:szCs w:val="24"/>
              </w:rPr>
              <w:t xml:space="preserve"> avec l’extrémité courante autour des deux brins dans la demi-clé.</w:t>
            </w:r>
          </w:p>
          <w:p w:rsidR="008922BF" w:rsidRPr="008922BF" w:rsidRDefault="008922BF" w:rsidP="00EC7BD6">
            <w:pPr>
              <w:jc w:val="both"/>
              <w:rPr>
                <w:rFonts w:ascii="Verdana" w:eastAsia="Calibri" w:hAnsi="Verdana"/>
                <w:sz w:val="16"/>
                <w:szCs w:val="16"/>
              </w:rPr>
            </w:pPr>
          </w:p>
          <w:p w:rsidR="00DC47ED" w:rsidRDefault="00EC7BD6" w:rsidP="00EC7BD6">
            <w:pPr>
              <w:jc w:val="both"/>
              <w:rPr>
                <w:rFonts w:ascii="Verdana" w:eastAsia="Calibri" w:hAnsi="Verdana"/>
                <w:sz w:val="24"/>
                <w:szCs w:val="24"/>
              </w:rPr>
            </w:pPr>
            <w:r w:rsidRPr="008922BF">
              <w:rPr>
                <w:rFonts w:ascii="Verdana" w:eastAsia="Calibri" w:hAnsi="Verdana"/>
                <w:b/>
                <w:color w:val="002060"/>
                <w:sz w:val="24"/>
                <w:szCs w:val="24"/>
              </w:rPr>
              <w:t>Étape 3</w:t>
            </w:r>
            <w:r w:rsidRPr="006F03A8">
              <w:rPr>
                <w:rFonts w:ascii="Verdana" w:eastAsia="Calibri" w:hAnsi="Verdana"/>
                <w:b/>
                <w:sz w:val="24"/>
                <w:szCs w:val="24"/>
              </w:rPr>
              <w:t> :</w:t>
            </w:r>
            <w:r>
              <w:rPr>
                <w:rFonts w:ascii="Verdana" w:eastAsia="Calibri" w:hAnsi="Verdana"/>
                <w:sz w:val="24"/>
                <w:szCs w:val="24"/>
              </w:rPr>
              <w:t xml:space="preserve"> serrer sans forcer en mouillant le nœud et en tirant sur l’extrémité courante. Il glissera tout seul sans échauffement et se bloquera tout seul.</w:t>
            </w:r>
          </w:p>
          <w:p w:rsidR="008922BF" w:rsidRDefault="008922BF" w:rsidP="00EC7BD6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91" w:type="dxa"/>
          </w:tcPr>
          <w:p w:rsidR="00DC47ED" w:rsidRDefault="00DC47ED" w:rsidP="00CD78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sz w:val="24"/>
                <w:szCs w:val="24"/>
              </w:rPr>
              <w:drawing>
                <wp:inline distT="0" distB="0" distL="0" distR="0">
                  <wp:extent cx="2371725" cy="1781175"/>
                  <wp:effectExtent l="19050" t="0" r="9525" b="0"/>
                  <wp:docPr id="2" name="Image 2" descr="C:\Users\Patrick\Pictures\Pêche les noeuds\Noeud de chirurgien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trick\Pictures\Pêche les noeuds\Noeud de chirurgien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47ED" w:rsidRDefault="00DC47ED" w:rsidP="00DC47ED">
      <w:pPr>
        <w:pStyle w:val="Sansinterligne"/>
        <w:rPr>
          <w:rFonts w:ascii="Verdana" w:hAnsi="Verdana"/>
          <w:sz w:val="24"/>
          <w:szCs w:val="24"/>
        </w:rPr>
      </w:pPr>
    </w:p>
    <w:p w:rsidR="00470681" w:rsidRPr="00470681" w:rsidRDefault="00470681" w:rsidP="00DC47ED">
      <w:pPr>
        <w:pStyle w:val="Sansinterligne"/>
        <w:rPr>
          <w:rFonts w:ascii="Verdana" w:hAnsi="Verdana"/>
          <w:b/>
          <w:color w:val="002060"/>
          <w:sz w:val="24"/>
          <w:szCs w:val="24"/>
        </w:rPr>
      </w:pPr>
      <w:r w:rsidRPr="00470681">
        <w:rPr>
          <w:rFonts w:ascii="Verdana" w:hAnsi="Verdana"/>
          <w:b/>
          <w:color w:val="002060"/>
          <w:sz w:val="24"/>
          <w:szCs w:val="24"/>
        </w:rPr>
        <w:lastRenderedPageBreak/>
        <w:t>Monter un hameçon</w:t>
      </w:r>
    </w:p>
    <w:p w:rsidR="00470681" w:rsidRDefault="00470681" w:rsidP="00470681"/>
    <w:tbl>
      <w:tblPr>
        <w:tblStyle w:val="Grilledutableau"/>
        <w:tblW w:w="1399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  <w:gridCol w:w="4536"/>
      </w:tblGrid>
      <w:tr w:rsidR="00470681" w:rsidTr="0037062E">
        <w:tc>
          <w:tcPr>
            <w:tcW w:w="9463" w:type="dxa"/>
          </w:tcPr>
          <w:p w:rsidR="00470681" w:rsidRPr="00470681" w:rsidRDefault="00470681" w:rsidP="00C06972">
            <w:pPr>
              <w:rPr>
                <w:rFonts w:ascii="Verdana" w:hAnsi="Verdana"/>
                <w:sz w:val="22"/>
                <w:szCs w:val="22"/>
              </w:rPr>
            </w:pPr>
          </w:p>
          <w:p w:rsidR="00470681" w:rsidRPr="00470681" w:rsidRDefault="00470681" w:rsidP="00C06972">
            <w:pPr>
              <w:rPr>
                <w:rFonts w:ascii="Verdana" w:hAnsi="Verdana"/>
                <w:sz w:val="22"/>
                <w:szCs w:val="22"/>
              </w:rPr>
            </w:pPr>
            <w:r w:rsidRPr="00470681">
              <w:rPr>
                <w:rFonts w:ascii="Verdana" w:hAnsi="Verdana"/>
                <w:sz w:val="22"/>
                <w:szCs w:val="22"/>
              </w:rPr>
              <w:t>Couper un morceau de fluorocarbone qui servira de bas de ligne</w:t>
            </w:r>
          </w:p>
          <w:p w:rsidR="00470681" w:rsidRPr="00470681" w:rsidRDefault="00470681" w:rsidP="00C06972">
            <w:pPr>
              <w:rPr>
                <w:rFonts w:ascii="Verdana" w:hAnsi="Verdana"/>
                <w:sz w:val="22"/>
                <w:szCs w:val="22"/>
              </w:rPr>
            </w:pPr>
          </w:p>
          <w:p w:rsidR="00470681" w:rsidRPr="00470681" w:rsidRDefault="00470681" w:rsidP="00C06972">
            <w:pPr>
              <w:rPr>
                <w:rFonts w:ascii="Verdana" w:hAnsi="Verdana"/>
                <w:sz w:val="22"/>
                <w:szCs w:val="22"/>
              </w:rPr>
            </w:pPr>
            <w:r w:rsidRPr="00470681">
              <w:rPr>
                <w:rFonts w:ascii="Verdana" w:hAnsi="Verdana"/>
                <w:sz w:val="22"/>
                <w:szCs w:val="22"/>
              </w:rPr>
              <w:t>Prendre les 2 extrémités</w:t>
            </w:r>
            <w:r w:rsidR="0037062E">
              <w:rPr>
                <w:rFonts w:ascii="Verdana" w:hAnsi="Verdana"/>
                <w:sz w:val="22"/>
                <w:szCs w:val="22"/>
              </w:rPr>
              <w:t xml:space="preserve"> et l</w:t>
            </w:r>
            <w:r w:rsidRPr="00470681">
              <w:rPr>
                <w:rFonts w:ascii="Verdana" w:hAnsi="Verdana"/>
                <w:sz w:val="22"/>
                <w:szCs w:val="22"/>
              </w:rPr>
              <w:t>es positionner le long de la hampe de l’hameçon et faisant dépasser légèrement des 2 extrémités</w:t>
            </w:r>
          </w:p>
          <w:p w:rsidR="00470681" w:rsidRPr="00470681" w:rsidRDefault="00470681" w:rsidP="00C06972">
            <w:pPr>
              <w:rPr>
                <w:rFonts w:ascii="Verdana" w:hAnsi="Verdana"/>
                <w:sz w:val="22"/>
                <w:szCs w:val="22"/>
              </w:rPr>
            </w:pPr>
          </w:p>
          <w:p w:rsidR="00470681" w:rsidRDefault="00470681" w:rsidP="00C06972">
            <w:pPr>
              <w:rPr>
                <w:rFonts w:ascii="Verdana" w:hAnsi="Verdana"/>
                <w:sz w:val="22"/>
                <w:szCs w:val="22"/>
              </w:rPr>
            </w:pPr>
          </w:p>
          <w:p w:rsidR="0037062E" w:rsidRPr="00470681" w:rsidRDefault="0037062E" w:rsidP="00C06972">
            <w:pPr>
              <w:rPr>
                <w:rFonts w:ascii="Verdana" w:hAnsi="Verdana"/>
                <w:sz w:val="22"/>
                <w:szCs w:val="22"/>
              </w:rPr>
            </w:pPr>
          </w:p>
          <w:p w:rsidR="00470681" w:rsidRPr="00470681" w:rsidRDefault="00470681" w:rsidP="00C06972">
            <w:pPr>
              <w:rPr>
                <w:rFonts w:ascii="Verdana" w:hAnsi="Verdana"/>
                <w:sz w:val="22"/>
                <w:szCs w:val="22"/>
              </w:rPr>
            </w:pPr>
            <w:r w:rsidRPr="00470681">
              <w:rPr>
                <w:rFonts w:ascii="Verdana" w:hAnsi="Verdana"/>
                <w:sz w:val="22"/>
                <w:szCs w:val="22"/>
              </w:rPr>
              <w:t>Avec un des morceaux de la boucle, l’enrouler autour de la hampe de l’hameçon en remontant vers la palette</w:t>
            </w:r>
            <w:r w:rsidR="0037062E">
              <w:rPr>
                <w:rFonts w:ascii="Verdana" w:hAnsi="Verdana"/>
                <w:sz w:val="22"/>
                <w:szCs w:val="22"/>
              </w:rPr>
              <w:t xml:space="preserve"> et faire </w:t>
            </w:r>
            <w:r w:rsidRPr="00470681">
              <w:rPr>
                <w:rFonts w:ascii="Verdana" w:hAnsi="Verdana"/>
                <w:sz w:val="22"/>
                <w:szCs w:val="22"/>
              </w:rPr>
              <w:t>10 spires</w:t>
            </w:r>
          </w:p>
          <w:p w:rsidR="00470681" w:rsidRDefault="00470681" w:rsidP="00C06972">
            <w:pPr>
              <w:rPr>
                <w:rFonts w:ascii="Verdana" w:hAnsi="Verdana"/>
                <w:sz w:val="22"/>
                <w:szCs w:val="22"/>
              </w:rPr>
            </w:pPr>
          </w:p>
          <w:p w:rsidR="0037062E" w:rsidRDefault="0037062E" w:rsidP="00C06972">
            <w:pPr>
              <w:rPr>
                <w:rFonts w:ascii="Verdana" w:hAnsi="Verdana"/>
                <w:sz w:val="22"/>
                <w:szCs w:val="22"/>
              </w:rPr>
            </w:pPr>
          </w:p>
          <w:p w:rsidR="0037062E" w:rsidRPr="00470681" w:rsidRDefault="0037062E" w:rsidP="00C06972">
            <w:pPr>
              <w:rPr>
                <w:rFonts w:ascii="Verdana" w:hAnsi="Verdana"/>
                <w:sz w:val="22"/>
                <w:szCs w:val="22"/>
              </w:rPr>
            </w:pPr>
          </w:p>
          <w:p w:rsidR="00470681" w:rsidRPr="00470681" w:rsidRDefault="00470681" w:rsidP="00C06972">
            <w:pPr>
              <w:rPr>
                <w:rFonts w:ascii="Verdana" w:hAnsi="Verdana"/>
                <w:sz w:val="22"/>
                <w:szCs w:val="22"/>
              </w:rPr>
            </w:pPr>
            <w:r w:rsidRPr="00470681">
              <w:rPr>
                <w:rFonts w:ascii="Verdana" w:hAnsi="Verdana"/>
                <w:sz w:val="22"/>
                <w:szCs w:val="22"/>
              </w:rPr>
              <w:t>Tirer sur une des extrémités pour commencer à serrer le nœud</w:t>
            </w:r>
          </w:p>
          <w:p w:rsidR="00470681" w:rsidRPr="00470681" w:rsidRDefault="00470681" w:rsidP="00C06972">
            <w:pPr>
              <w:rPr>
                <w:rFonts w:ascii="Verdana" w:hAnsi="Verdana"/>
                <w:sz w:val="22"/>
                <w:szCs w:val="22"/>
              </w:rPr>
            </w:pPr>
            <w:r w:rsidRPr="00470681">
              <w:rPr>
                <w:rFonts w:ascii="Verdana" w:hAnsi="Verdana"/>
                <w:sz w:val="22"/>
                <w:szCs w:val="22"/>
              </w:rPr>
              <w:t>Faire de même avec l’autre extrémité</w:t>
            </w:r>
            <w:r w:rsidR="0037062E">
              <w:rPr>
                <w:rFonts w:ascii="Verdana" w:hAnsi="Verdana"/>
                <w:sz w:val="22"/>
                <w:szCs w:val="22"/>
              </w:rPr>
              <w:t xml:space="preserve"> et m</w:t>
            </w:r>
            <w:r w:rsidRPr="00470681">
              <w:rPr>
                <w:rFonts w:ascii="Verdana" w:hAnsi="Verdana"/>
                <w:sz w:val="22"/>
                <w:szCs w:val="22"/>
              </w:rPr>
              <w:t>ouiller et serrer</w:t>
            </w:r>
          </w:p>
          <w:p w:rsidR="00470681" w:rsidRDefault="00470681" w:rsidP="00C06972">
            <w:pPr>
              <w:rPr>
                <w:rFonts w:ascii="Verdana" w:hAnsi="Verdana"/>
                <w:sz w:val="22"/>
                <w:szCs w:val="22"/>
              </w:rPr>
            </w:pPr>
          </w:p>
          <w:p w:rsidR="0037062E" w:rsidRDefault="0037062E" w:rsidP="00C06972">
            <w:pPr>
              <w:rPr>
                <w:rFonts w:ascii="Verdana" w:hAnsi="Verdana"/>
                <w:sz w:val="22"/>
                <w:szCs w:val="22"/>
              </w:rPr>
            </w:pPr>
          </w:p>
          <w:p w:rsidR="00470681" w:rsidRDefault="00470681" w:rsidP="00C06972">
            <w:pPr>
              <w:rPr>
                <w:rFonts w:ascii="Verdana" w:hAnsi="Verdana"/>
                <w:sz w:val="22"/>
                <w:szCs w:val="22"/>
              </w:rPr>
            </w:pPr>
            <w:r w:rsidRPr="00470681">
              <w:rPr>
                <w:rFonts w:ascii="Verdana" w:hAnsi="Verdana"/>
                <w:sz w:val="22"/>
                <w:szCs w:val="22"/>
              </w:rPr>
              <w:t>Pour bien positionner le fil du bas de ligne voir schéma ci-après</w:t>
            </w:r>
          </w:p>
          <w:p w:rsidR="0037062E" w:rsidRDefault="0037062E" w:rsidP="00C06972">
            <w:pPr>
              <w:rPr>
                <w:rFonts w:ascii="Verdana" w:hAnsi="Verdana"/>
                <w:sz w:val="22"/>
                <w:szCs w:val="22"/>
              </w:rPr>
            </w:pPr>
          </w:p>
          <w:p w:rsidR="0037062E" w:rsidRDefault="0037062E" w:rsidP="00C06972">
            <w:pPr>
              <w:rPr>
                <w:rFonts w:ascii="Verdana" w:hAnsi="Verdana"/>
                <w:sz w:val="22"/>
                <w:szCs w:val="22"/>
              </w:rPr>
            </w:pPr>
            <w:r w:rsidRPr="0037062E">
              <w:rPr>
                <w:rFonts w:ascii="Verdana" w:hAnsi="Verdana"/>
                <w:b/>
                <w:color w:val="002060"/>
                <w:sz w:val="22"/>
                <w:szCs w:val="22"/>
              </w:rPr>
              <w:t>Remarque 1</w:t>
            </w:r>
            <w:r>
              <w:rPr>
                <w:rFonts w:ascii="Verdana" w:hAnsi="Verdana"/>
                <w:sz w:val="22"/>
                <w:szCs w:val="22"/>
              </w:rPr>
              <w:t> :</w:t>
            </w:r>
          </w:p>
          <w:p w:rsidR="00470681" w:rsidRPr="0037062E" w:rsidRDefault="00470681" w:rsidP="00470681">
            <w:pPr>
              <w:rPr>
                <w:rFonts w:ascii="Verdana" w:hAnsi="Verdana"/>
                <w:sz w:val="22"/>
                <w:szCs w:val="22"/>
              </w:rPr>
            </w:pPr>
            <w:r w:rsidRPr="0037062E">
              <w:rPr>
                <w:rFonts w:ascii="Verdana" w:hAnsi="Verdana"/>
                <w:sz w:val="22"/>
                <w:szCs w:val="22"/>
              </w:rPr>
              <w:t>Positionnement du bas de ligne par rapport à la palette de l’hameçon :</w:t>
            </w:r>
          </w:p>
          <w:p w:rsidR="00470681" w:rsidRPr="0037062E" w:rsidRDefault="00470681" w:rsidP="00470681">
            <w:pPr>
              <w:rPr>
                <w:rFonts w:ascii="Verdana" w:hAnsi="Verdana"/>
                <w:sz w:val="22"/>
                <w:szCs w:val="22"/>
              </w:rPr>
            </w:pPr>
            <w:r w:rsidRPr="0037062E">
              <w:rPr>
                <w:rFonts w:ascii="Verdana" w:hAnsi="Verdana"/>
                <w:sz w:val="22"/>
                <w:szCs w:val="22"/>
              </w:rPr>
              <w:t xml:space="preserve">Le bas de ligne doit être positionné sur le dessus de la palette </w:t>
            </w:r>
            <w:r w:rsidR="0037062E">
              <w:rPr>
                <w:rFonts w:ascii="Verdana" w:hAnsi="Verdana"/>
                <w:sz w:val="22"/>
                <w:szCs w:val="22"/>
              </w:rPr>
              <w:t xml:space="preserve">ou de l’œillet </w:t>
            </w:r>
            <w:r w:rsidRPr="0037062E">
              <w:rPr>
                <w:rFonts w:ascii="Verdana" w:hAnsi="Verdana"/>
                <w:sz w:val="22"/>
                <w:szCs w:val="22"/>
              </w:rPr>
              <w:t>pour qu’au moment du ferrage l’hameçon pique bien la gueule du poisson</w:t>
            </w:r>
          </w:p>
          <w:p w:rsidR="00470681" w:rsidRDefault="00470681" w:rsidP="00470681">
            <w:pPr>
              <w:rPr>
                <w:rFonts w:ascii="Verdana" w:hAnsi="Verdana"/>
                <w:sz w:val="22"/>
                <w:szCs w:val="22"/>
              </w:rPr>
            </w:pPr>
            <w:r w:rsidRPr="0037062E">
              <w:rPr>
                <w:rFonts w:ascii="Verdana" w:hAnsi="Verdana"/>
                <w:sz w:val="22"/>
                <w:szCs w:val="22"/>
              </w:rPr>
              <w:t>S’il est positionner en dessous de la palette</w:t>
            </w:r>
            <w:r w:rsidR="0037062E">
              <w:rPr>
                <w:rFonts w:ascii="Verdana" w:hAnsi="Verdana"/>
                <w:sz w:val="22"/>
                <w:szCs w:val="22"/>
              </w:rPr>
              <w:t xml:space="preserve"> ou de </w:t>
            </w:r>
            <w:proofErr w:type="gramStart"/>
            <w:r w:rsidR="0037062E">
              <w:rPr>
                <w:rFonts w:ascii="Verdana" w:hAnsi="Verdana"/>
                <w:sz w:val="22"/>
                <w:szCs w:val="22"/>
              </w:rPr>
              <w:t>l’</w:t>
            </w:r>
            <w:proofErr w:type="spellStart"/>
            <w:r w:rsidR="0037062E">
              <w:rPr>
                <w:rFonts w:ascii="Verdana" w:hAnsi="Verdana"/>
                <w:sz w:val="22"/>
                <w:szCs w:val="22"/>
              </w:rPr>
              <w:t>oeillet</w:t>
            </w:r>
            <w:proofErr w:type="spellEnd"/>
            <w:r w:rsidR="0037062E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37062E">
              <w:rPr>
                <w:rFonts w:ascii="Verdana" w:hAnsi="Verdana"/>
                <w:sz w:val="22"/>
                <w:szCs w:val="22"/>
              </w:rPr>
              <w:t>,</w:t>
            </w:r>
            <w:proofErr w:type="gramEnd"/>
            <w:r w:rsidRPr="0037062E">
              <w:rPr>
                <w:rFonts w:ascii="Verdana" w:hAnsi="Verdana"/>
                <w:sz w:val="22"/>
                <w:szCs w:val="22"/>
              </w:rPr>
              <w:t xml:space="preserve"> au moment du ferrage l’hameçon risque de ressortir de la gueule du poisson</w:t>
            </w:r>
          </w:p>
          <w:p w:rsidR="0037062E" w:rsidRPr="0037062E" w:rsidRDefault="0037062E" w:rsidP="00470681">
            <w:pPr>
              <w:rPr>
                <w:rFonts w:ascii="Verdana" w:hAnsi="Verdana"/>
                <w:sz w:val="22"/>
                <w:szCs w:val="22"/>
              </w:rPr>
            </w:pPr>
          </w:p>
          <w:p w:rsidR="00470681" w:rsidRPr="0037062E" w:rsidRDefault="00470681" w:rsidP="00470681">
            <w:pPr>
              <w:rPr>
                <w:rFonts w:ascii="Verdana" w:hAnsi="Verdana"/>
                <w:sz w:val="22"/>
                <w:szCs w:val="22"/>
              </w:rPr>
            </w:pPr>
            <w:r w:rsidRPr="0037062E">
              <w:rPr>
                <w:rFonts w:ascii="Verdana" w:hAnsi="Verdana"/>
                <w:b/>
                <w:color w:val="002060"/>
                <w:sz w:val="22"/>
                <w:szCs w:val="22"/>
              </w:rPr>
              <w:t>Remarque 2</w:t>
            </w:r>
            <w:r w:rsidRPr="0037062E">
              <w:rPr>
                <w:rFonts w:ascii="Verdana" w:hAnsi="Verdana"/>
                <w:sz w:val="22"/>
                <w:szCs w:val="22"/>
              </w:rPr>
              <w:t> :</w:t>
            </w:r>
          </w:p>
          <w:p w:rsidR="00470681" w:rsidRDefault="00470681" w:rsidP="00470681">
            <w:pPr>
              <w:rPr>
                <w:rFonts w:ascii="Verdana" w:hAnsi="Verdana"/>
                <w:sz w:val="22"/>
                <w:szCs w:val="22"/>
              </w:rPr>
            </w:pPr>
            <w:r w:rsidRPr="0037062E">
              <w:rPr>
                <w:rFonts w:ascii="Verdana" w:hAnsi="Verdana"/>
                <w:sz w:val="22"/>
                <w:szCs w:val="22"/>
              </w:rPr>
              <w:t>Prendre l’habitude de monter les hameçons à œillet de la même manière que les hameçons à palette, le risque de décrocher un poisson au ferrage en sera diminuer</w:t>
            </w:r>
          </w:p>
          <w:p w:rsidR="0037062E" w:rsidRDefault="0037062E" w:rsidP="00470681"/>
        </w:tc>
        <w:tc>
          <w:tcPr>
            <w:tcW w:w="4536" w:type="dxa"/>
          </w:tcPr>
          <w:p w:rsidR="00470681" w:rsidRDefault="0037062E" w:rsidP="0037062E">
            <w:pPr>
              <w:jc w:val="both"/>
            </w:pPr>
            <w:r>
              <w:t xml:space="preserve">                     </w:t>
            </w:r>
            <w:r w:rsidRPr="0037062E">
              <w:rPr>
                <w:b/>
                <w:color w:val="002060"/>
              </w:rPr>
              <w:t>1</w:t>
            </w:r>
            <w:r>
              <w:t xml:space="preserve">                                    </w:t>
            </w:r>
            <w:r w:rsidRPr="0037062E">
              <w:rPr>
                <w:b/>
                <w:color w:val="002060"/>
              </w:rPr>
              <w:t>2</w:t>
            </w:r>
          </w:p>
          <w:p w:rsidR="00470681" w:rsidRDefault="00470681" w:rsidP="0037062E">
            <w:pPr>
              <w:jc w:val="center"/>
            </w:pPr>
            <w:r w:rsidRPr="002E2853">
              <w:rPr>
                <w:noProof/>
              </w:rPr>
              <w:drawing>
                <wp:inline distT="0" distB="0" distL="0" distR="0">
                  <wp:extent cx="1160780" cy="914400"/>
                  <wp:effectExtent l="19050" t="0" r="1270" b="0"/>
                  <wp:docPr id="25" name="Imag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166" cy="9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37062E" w:rsidRPr="002E2853">
              <w:rPr>
                <w:noProof/>
              </w:rPr>
              <w:drawing>
                <wp:inline distT="0" distB="0" distL="0" distR="0">
                  <wp:extent cx="1160552" cy="914400"/>
                  <wp:effectExtent l="19050" t="0" r="1498" b="0"/>
                  <wp:docPr id="4" name="Imag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560" cy="9144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470681" w:rsidRDefault="0037062E" w:rsidP="0037062E">
            <w:pPr>
              <w:jc w:val="both"/>
            </w:pPr>
            <w:r>
              <w:t xml:space="preserve">                     </w:t>
            </w:r>
            <w:r w:rsidRPr="0037062E">
              <w:rPr>
                <w:b/>
                <w:color w:val="002060"/>
              </w:rPr>
              <w:t>3</w:t>
            </w:r>
            <w:r>
              <w:t xml:space="preserve">                                   </w:t>
            </w:r>
            <w:r w:rsidRPr="0037062E">
              <w:rPr>
                <w:b/>
                <w:color w:val="002060"/>
              </w:rPr>
              <w:t xml:space="preserve">4 </w:t>
            </w:r>
            <w:r>
              <w:t xml:space="preserve"> </w:t>
            </w:r>
          </w:p>
          <w:p w:rsidR="00470681" w:rsidRDefault="00470681" w:rsidP="0037062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15203" cy="796052"/>
                  <wp:effectExtent l="19050" t="0" r="0" b="0"/>
                  <wp:docPr id="7" name="Image 1" descr="C:\Users\Patrick\Downloads\Resized_20170524_04424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trick\Downloads\Resized_20170524_04424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112" cy="7988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7062E" w:rsidRPr="002E2853">
              <w:rPr>
                <w:noProof/>
              </w:rPr>
              <w:drawing>
                <wp:inline distT="0" distB="0" distL="0" distR="0">
                  <wp:extent cx="1195070" cy="800100"/>
                  <wp:effectExtent l="19050" t="0" r="5080" b="0"/>
                  <wp:docPr id="5" name="Imag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78" cy="8001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470681" w:rsidRDefault="0037062E" w:rsidP="0037062E">
            <w:pPr>
              <w:jc w:val="both"/>
            </w:pPr>
            <w:r>
              <w:t xml:space="preserve">                    </w:t>
            </w:r>
            <w:r w:rsidRPr="0037062E">
              <w:rPr>
                <w:b/>
                <w:color w:val="002060"/>
              </w:rPr>
              <w:t>5</w:t>
            </w:r>
            <w:r>
              <w:t xml:space="preserve">                                        </w:t>
            </w:r>
            <w:r w:rsidRPr="0037062E">
              <w:rPr>
                <w:b/>
                <w:color w:val="002060"/>
              </w:rPr>
              <w:t>6</w:t>
            </w:r>
          </w:p>
          <w:p w:rsidR="00470681" w:rsidRDefault="00470681" w:rsidP="0037062E">
            <w:pPr>
              <w:jc w:val="center"/>
            </w:pPr>
            <w:r w:rsidRPr="002E2853">
              <w:rPr>
                <w:noProof/>
              </w:rPr>
              <w:drawing>
                <wp:inline distT="0" distB="0" distL="0" distR="0">
                  <wp:extent cx="1242695" cy="933450"/>
                  <wp:effectExtent l="19050" t="0" r="0" b="0"/>
                  <wp:docPr id="28" name="Imag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620" cy="9356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37062E" w:rsidRPr="002E2853">
              <w:rPr>
                <w:noProof/>
              </w:rPr>
              <w:drawing>
                <wp:inline distT="0" distB="0" distL="0" distR="0">
                  <wp:extent cx="1195070" cy="933450"/>
                  <wp:effectExtent l="19050" t="0" r="5080" b="0"/>
                  <wp:docPr id="6" name="Imag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221" cy="9366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470681" w:rsidRDefault="00470681" w:rsidP="0037062E">
            <w:pPr>
              <w:jc w:val="center"/>
            </w:pPr>
          </w:p>
          <w:p w:rsidR="0037062E" w:rsidRDefault="0037062E" w:rsidP="0037062E">
            <w:pPr>
              <w:jc w:val="center"/>
            </w:pPr>
          </w:p>
          <w:p w:rsidR="0037062E" w:rsidRDefault="0037062E" w:rsidP="0037062E">
            <w:pPr>
              <w:jc w:val="center"/>
            </w:pPr>
          </w:p>
          <w:p w:rsidR="0037062E" w:rsidRDefault="0037062E" w:rsidP="0037062E">
            <w:pPr>
              <w:jc w:val="center"/>
            </w:pPr>
            <w:r w:rsidRPr="0037062E">
              <w:drawing>
                <wp:inline distT="0" distB="0" distL="0" distR="0">
                  <wp:extent cx="2114550" cy="1247775"/>
                  <wp:effectExtent l="19050" t="0" r="0" b="0"/>
                  <wp:docPr id="8" name="Image 16" descr="ob_5237da_attentio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 descr="ob_5237da_attention.jp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0681" w:rsidRDefault="00470681" w:rsidP="00DC47ED">
      <w:pPr>
        <w:pStyle w:val="Sansinterligne"/>
        <w:rPr>
          <w:rFonts w:ascii="Verdana" w:hAnsi="Verdana"/>
          <w:sz w:val="24"/>
          <w:szCs w:val="24"/>
        </w:rPr>
      </w:pPr>
    </w:p>
    <w:sectPr w:rsidR="00470681" w:rsidSect="00DC47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DC47ED"/>
    <w:rsid w:val="00235F1C"/>
    <w:rsid w:val="002E78D7"/>
    <w:rsid w:val="0037062E"/>
    <w:rsid w:val="00470681"/>
    <w:rsid w:val="0048349F"/>
    <w:rsid w:val="008922BF"/>
    <w:rsid w:val="009C1082"/>
    <w:rsid w:val="00B31FE0"/>
    <w:rsid w:val="00DC47ED"/>
    <w:rsid w:val="00EC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7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C47ED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DC47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C47E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47ED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A679A39-58C5-4941-884D-EA3178A34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2</Pages>
  <Words>360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Alves &amp; Co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Patouse</dc:creator>
  <cp:lastModifiedBy>El Patouse</cp:lastModifiedBy>
  <cp:revision>5</cp:revision>
  <cp:lastPrinted>2019-12-23T03:19:00Z</cp:lastPrinted>
  <dcterms:created xsi:type="dcterms:W3CDTF">2019-12-20T15:31:00Z</dcterms:created>
  <dcterms:modified xsi:type="dcterms:W3CDTF">2019-12-23T03:25:00Z</dcterms:modified>
</cp:coreProperties>
</file>