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3A6D" w14:textId="77777777" w:rsidR="0023757E" w:rsidRDefault="0052214F">
      <w:r>
        <w:rPr>
          <w:noProof/>
          <w:lang w:eastAsia="fr-FR"/>
        </w:rPr>
        <w:drawing>
          <wp:inline distT="0" distB="0" distL="0" distR="0" wp14:anchorId="08FCD913" wp14:editId="67205C6E">
            <wp:extent cx="1325656" cy="1045883"/>
            <wp:effectExtent l="19050" t="0" r="7844" b="0"/>
            <wp:docPr id="1" name="Image 1" descr="J:\CODEP34-16-17\Logo\logo-co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DEP34-16-17\Logo\logo-codep.jpg"/>
                    <pic:cNvPicPr>
                      <a:picLocks noChangeAspect="1" noChangeArrowheads="1"/>
                    </pic:cNvPicPr>
                  </pic:nvPicPr>
                  <pic:blipFill>
                    <a:blip r:embed="rId6" cstate="print"/>
                    <a:srcRect/>
                    <a:stretch>
                      <a:fillRect/>
                    </a:stretch>
                  </pic:blipFill>
                  <pic:spPr bwMode="auto">
                    <a:xfrm>
                      <a:off x="0" y="0"/>
                      <a:ext cx="1322893" cy="1043703"/>
                    </a:xfrm>
                    <a:prstGeom prst="rect">
                      <a:avLst/>
                    </a:prstGeom>
                    <a:noFill/>
                    <a:ln w="9525">
                      <a:noFill/>
                      <a:miter lim="800000"/>
                      <a:headEnd/>
                      <a:tailEnd/>
                    </a:ln>
                  </pic:spPr>
                </pic:pic>
              </a:graphicData>
            </a:graphic>
          </wp:inline>
        </w:drawing>
      </w:r>
    </w:p>
    <w:p w14:paraId="19973AD8" w14:textId="77777777" w:rsidR="00D30D9E" w:rsidRDefault="00D30D9E"/>
    <w:p w14:paraId="59B942BD" w14:textId="77777777" w:rsidR="00D30D9E" w:rsidRPr="00206E65" w:rsidRDefault="00D30D9E" w:rsidP="00D30D9E">
      <w:pPr>
        <w:pBdr>
          <w:top w:val="single" w:sz="4" w:space="1" w:color="auto"/>
          <w:left w:val="single" w:sz="4" w:space="4" w:color="auto"/>
          <w:bottom w:val="single" w:sz="4" w:space="8" w:color="auto"/>
          <w:right w:val="single" w:sz="4" w:space="4" w:color="auto"/>
        </w:pBdr>
        <w:shd w:val="pct15" w:color="auto" w:fill="auto"/>
        <w:jc w:val="center"/>
        <w:rPr>
          <w:b/>
          <w:sz w:val="16"/>
          <w:szCs w:val="16"/>
        </w:rPr>
      </w:pPr>
    </w:p>
    <w:p w14:paraId="3342376F" w14:textId="581D9B25" w:rsidR="00D30D9E" w:rsidRDefault="00D30D9E" w:rsidP="00D30D9E">
      <w:pPr>
        <w:pBdr>
          <w:top w:val="single" w:sz="4" w:space="1" w:color="auto"/>
          <w:left w:val="single" w:sz="4" w:space="4" w:color="auto"/>
          <w:bottom w:val="single" w:sz="4" w:space="8" w:color="auto"/>
          <w:right w:val="single" w:sz="4" w:space="4" w:color="auto"/>
        </w:pBdr>
        <w:shd w:val="pct15" w:color="auto" w:fill="auto"/>
        <w:jc w:val="center"/>
        <w:rPr>
          <w:rFonts w:ascii="Arial" w:hAnsi="Arial"/>
          <w:b/>
        </w:rPr>
      </w:pPr>
      <w:r>
        <w:rPr>
          <w:rFonts w:ascii="Arial" w:hAnsi="Arial"/>
          <w:b/>
        </w:rPr>
        <w:t xml:space="preserve">CONVENTION </w:t>
      </w:r>
      <w:r w:rsidR="00D7365B">
        <w:rPr>
          <w:rFonts w:ascii="Arial" w:hAnsi="Arial"/>
          <w:b/>
        </w:rPr>
        <w:t>D’ORGANISATION D</w:t>
      </w:r>
      <w:r w:rsidR="001C0355">
        <w:rPr>
          <w:rFonts w:ascii="Arial" w:hAnsi="Arial"/>
          <w:b/>
        </w:rPr>
        <w:t>’UN TROPHEE DEPARTEMENTAL ADULTE (TDA)</w:t>
      </w:r>
    </w:p>
    <w:p w14:paraId="0E5570F3" w14:textId="77777777" w:rsidR="00D30D9E" w:rsidRDefault="00D30D9E" w:rsidP="00D30D9E">
      <w:pPr>
        <w:jc w:val="both"/>
        <w:rPr>
          <w:sz w:val="20"/>
        </w:rPr>
      </w:pPr>
    </w:p>
    <w:p w14:paraId="7EDAC2A9" w14:textId="77777777" w:rsidR="00D30D9E" w:rsidRDefault="00D30D9E" w:rsidP="00D30D9E">
      <w:pPr>
        <w:jc w:val="both"/>
        <w:rPr>
          <w:rFonts w:ascii="Arial" w:hAnsi="Arial" w:cs="Arial"/>
        </w:rPr>
      </w:pPr>
    </w:p>
    <w:p w14:paraId="296AC9ED" w14:textId="77777777" w:rsidR="00D30D9E" w:rsidRDefault="00D30D9E" w:rsidP="00D30D9E">
      <w:pPr>
        <w:jc w:val="both"/>
        <w:rPr>
          <w:rFonts w:ascii="Arial" w:hAnsi="Arial" w:cs="Arial"/>
          <w:sz w:val="20"/>
          <w:szCs w:val="20"/>
        </w:rPr>
      </w:pPr>
      <w:r w:rsidRPr="005C0B62">
        <w:rPr>
          <w:rFonts w:ascii="Arial" w:hAnsi="Arial" w:cs="Arial"/>
          <w:sz w:val="20"/>
          <w:szCs w:val="20"/>
        </w:rPr>
        <w:t>Entre les soussignés :</w:t>
      </w:r>
    </w:p>
    <w:p w14:paraId="00D15EBF" w14:textId="77777777" w:rsidR="00D30D9E" w:rsidRPr="005C0B62" w:rsidRDefault="00D30D9E" w:rsidP="00D30D9E">
      <w:pPr>
        <w:jc w:val="both"/>
        <w:rPr>
          <w:rFonts w:ascii="Arial" w:hAnsi="Arial" w:cs="Arial"/>
          <w:sz w:val="20"/>
          <w:szCs w:val="20"/>
        </w:rPr>
      </w:pPr>
    </w:p>
    <w:p w14:paraId="7B2C6A19" w14:textId="77777777" w:rsidR="00D30D9E" w:rsidRDefault="00D7365B" w:rsidP="00D30D9E">
      <w:pPr>
        <w:spacing w:after="60"/>
        <w:jc w:val="both"/>
        <w:rPr>
          <w:rFonts w:ascii="Arial" w:hAnsi="Arial"/>
          <w:b/>
        </w:rPr>
      </w:pPr>
      <w:r>
        <w:rPr>
          <w:rFonts w:ascii="Arial" w:hAnsi="Arial"/>
          <w:b/>
        </w:rPr>
        <w:t>LA STRUCTURE ORGANISATRICE</w:t>
      </w:r>
      <w:r w:rsidR="00D30D9E">
        <w:rPr>
          <w:rFonts w:ascii="Arial" w:hAnsi="Arial"/>
          <w:b/>
        </w:rPr>
        <w:t xml:space="preserve"> SIGNATAIRE </w:t>
      </w:r>
    </w:p>
    <w:p w14:paraId="71EF416F"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L’association Comité départemental de Badminton de l’Hérault</w:t>
      </w:r>
      <w:r w:rsidRPr="005C0B62">
        <w:rPr>
          <w:rFonts w:ascii="Arial" w:hAnsi="Arial" w:cs="Arial"/>
          <w:sz w:val="20"/>
          <w:szCs w:val="20"/>
        </w:rPr>
        <w:tab/>
        <w:t xml:space="preserve">  </w:t>
      </w:r>
      <w:r w:rsidRPr="005C0B62">
        <w:rPr>
          <w:rFonts w:ascii="Arial" w:hAnsi="Arial" w:cs="Arial"/>
          <w:b/>
          <w:sz w:val="20"/>
          <w:szCs w:val="20"/>
        </w:rPr>
        <w:tab/>
      </w:r>
      <w:r w:rsidRPr="005C0B62">
        <w:rPr>
          <w:rFonts w:ascii="Arial" w:hAnsi="Arial" w:cs="Arial"/>
          <w:b/>
          <w:sz w:val="20"/>
          <w:szCs w:val="20"/>
        </w:rPr>
        <w:tab/>
      </w:r>
      <w:r w:rsidRPr="005C0B62">
        <w:rPr>
          <w:rFonts w:ascii="Arial" w:hAnsi="Arial" w:cs="Arial"/>
          <w:b/>
          <w:sz w:val="20"/>
          <w:szCs w:val="20"/>
        </w:rPr>
        <w:tab/>
      </w:r>
      <w:r w:rsidRPr="005C0B62">
        <w:rPr>
          <w:rFonts w:ascii="Arial" w:hAnsi="Arial" w:cs="Arial"/>
          <w:b/>
          <w:sz w:val="20"/>
          <w:szCs w:val="20"/>
        </w:rPr>
        <w:tab/>
      </w:r>
    </w:p>
    <w:p w14:paraId="02AE2A8D"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Représentée par Alain GILLE</w:t>
      </w:r>
    </w:p>
    <w:p w14:paraId="6EA31400"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En sa qualité de président de l’association</w:t>
      </w:r>
      <w:r w:rsidRPr="005C0B62">
        <w:rPr>
          <w:rFonts w:ascii="Arial" w:hAnsi="Arial" w:cs="Arial"/>
          <w:sz w:val="20"/>
          <w:szCs w:val="20"/>
        </w:rPr>
        <w:tab/>
      </w:r>
    </w:p>
    <w:p w14:paraId="0143275D" w14:textId="77777777" w:rsidR="00D30D9E" w:rsidRPr="005C0B62" w:rsidRDefault="00D30D9E" w:rsidP="00D30D9E">
      <w:pPr>
        <w:spacing w:after="60"/>
        <w:jc w:val="both"/>
        <w:rPr>
          <w:rFonts w:ascii="Arial" w:hAnsi="Arial" w:cs="Arial"/>
          <w:sz w:val="20"/>
          <w:szCs w:val="20"/>
        </w:rPr>
      </w:pPr>
      <w:r w:rsidRPr="005C0B62">
        <w:rPr>
          <w:rFonts w:ascii="Arial" w:hAnsi="Arial" w:cs="Arial"/>
          <w:sz w:val="20"/>
          <w:szCs w:val="20"/>
        </w:rPr>
        <w:t xml:space="preserve">Adresse : </w:t>
      </w:r>
      <w:r>
        <w:rPr>
          <w:rFonts w:ascii="Arial" w:hAnsi="Arial" w:cs="Arial"/>
          <w:sz w:val="20"/>
          <w:szCs w:val="20"/>
        </w:rPr>
        <w:t>Maison départementale des sports – 66 Esplanade de l’égalité – 34080 Montpellier</w:t>
      </w:r>
      <w:r w:rsidRPr="005C0B62">
        <w:rPr>
          <w:rFonts w:ascii="Arial" w:hAnsi="Arial" w:cs="Arial"/>
          <w:sz w:val="20"/>
          <w:szCs w:val="20"/>
        </w:rPr>
        <w:tab/>
      </w:r>
      <w:r w:rsidRPr="005C0B62">
        <w:rPr>
          <w:rFonts w:ascii="Arial" w:hAnsi="Arial" w:cs="Arial"/>
          <w:sz w:val="20"/>
          <w:szCs w:val="20"/>
        </w:rPr>
        <w:tab/>
      </w:r>
    </w:p>
    <w:p w14:paraId="0849B96F" w14:textId="77777777" w:rsidR="00D30D9E" w:rsidRPr="005C0B62" w:rsidRDefault="00D30D9E" w:rsidP="00D30D9E">
      <w:pPr>
        <w:spacing w:after="60"/>
        <w:jc w:val="both"/>
        <w:rPr>
          <w:rFonts w:ascii="Arial" w:hAnsi="Arial" w:cs="Arial"/>
          <w:sz w:val="20"/>
          <w:szCs w:val="20"/>
        </w:rPr>
      </w:pPr>
      <w:r w:rsidRPr="005C0B62">
        <w:rPr>
          <w:rFonts w:ascii="Arial" w:hAnsi="Arial" w:cs="Arial"/>
          <w:sz w:val="20"/>
          <w:szCs w:val="20"/>
        </w:rPr>
        <w:t>N° SIRET :</w:t>
      </w:r>
      <w:r>
        <w:rPr>
          <w:rFonts w:ascii="Arial" w:hAnsi="Arial" w:cs="Arial"/>
          <w:sz w:val="20"/>
          <w:szCs w:val="20"/>
        </w:rPr>
        <w:t xml:space="preserve"> 42478225800026</w:t>
      </w:r>
      <w:r w:rsidRPr="005C0B62">
        <w:rPr>
          <w:rFonts w:ascii="Arial" w:hAnsi="Arial" w:cs="Arial"/>
          <w:sz w:val="20"/>
          <w:szCs w:val="20"/>
        </w:rPr>
        <w:tab/>
      </w:r>
      <w:r w:rsidRPr="005C0B62">
        <w:rPr>
          <w:rFonts w:ascii="Arial" w:hAnsi="Arial" w:cs="Arial"/>
          <w:sz w:val="20"/>
          <w:szCs w:val="20"/>
        </w:rPr>
        <w:tab/>
      </w:r>
      <w:r w:rsidRPr="005C0B62">
        <w:rPr>
          <w:rFonts w:ascii="Arial" w:hAnsi="Arial" w:cs="Arial"/>
          <w:sz w:val="20"/>
          <w:szCs w:val="20"/>
        </w:rPr>
        <w:tab/>
      </w:r>
      <w:r w:rsidRPr="005C0B62">
        <w:rPr>
          <w:rFonts w:ascii="Arial" w:hAnsi="Arial" w:cs="Arial"/>
          <w:sz w:val="20"/>
          <w:szCs w:val="20"/>
        </w:rPr>
        <w:tab/>
      </w:r>
    </w:p>
    <w:p w14:paraId="0F5B95F8" w14:textId="77777777" w:rsidR="00D30D9E" w:rsidRDefault="00D30D9E" w:rsidP="00D30D9E">
      <w:pPr>
        <w:jc w:val="both"/>
        <w:rPr>
          <w:rFonts w:ascii="Arial" w:hAnsi="Arial" w:cs="Arial"/>
          <w:sz w:val="20"/>
          <w:szCs w:val="20"/>
        </w:rPr>
      </w:pPr>
    </w:p>
    <w:p w14:paraId="47950460" w14:textId="77777777" w:rsidR="00D30D9E" w:rsidRPr="00E97CE2" w:rsidRDefault="00D30D9E" w:rsidP="00D30D9E">
      <w:pPr>
        <w:jc w:val="both"/>
        <w:rPr>
          <w:rFonts w:ascii="Arial" w:hAnsi="Arial" w:cs="Arial"/>
          <w:b/>
          <w:sz w:val="20"/>
          <w:szCs w:val="20"/>
        </w:rPr>
      </w:pPr>
      <w:r w:rsidRPr="00E97CE2">
        <w:rPr>
          <w:rFonts w:ascii="Arial" w:hAnsi="Arial" w:cs="Arial"/>
          <w:b/>
          <w:sz w:val="20"/>
          <w:szCs w:val="20"/>
        </w:rPr>
        <w:t>Et</w:t>
      </w:r>
    </w:p>
    <w:p w14:paraId="3AD5BEB0" w14:textId="77777777" w:rsidR="00D30D9E" w:rsidRPr="005C0B62" w:rsidRDefault="00D30D9E" w:rsidP="00D30D9E">
      <w:pPr>
        <w:jc w:val="both"/>
        <w:rPr>
          <w:rFonts w:ascii="Arial" w:hAnsi="Arial" w:cs="Arial"/>
          <w:sz w:val="20"/>
          <w:szCs w:val="20"/>
        </w:rPr>
      </w:pPr>
    </w:p>
    <w:p w14:paraId="350145FF" w14:textId="77777777" w:rsidR="00D7365B" w:rsidRDefault="00D7365B" w:rsidP="00D30D9E">
      <w:pPr>
        <w:spacing w:after="60"/>
        <w:jc w:val="both"/>
        <w:rPr>
          <w:rFonts w:ascii="Arial" w:hAnsi="Arial" w:cs="Arial"/>
          <w:b/>
        </w:rPr>
      </w:pPr>
      <w:r>
        <w:rPr>
          <w:rFonts w:ascii="Arial" w:hAnsi="Arial" w:cs="Arial"/>
          <w:b/>
        </w:rPr>
        <w:t>LA STRUCTURE</w:t>
      </w:r>
      <w:r w:rsidR="00D30D9E" w:rsidRPr="00F1189D">
        <w:rPr>
          <w:rFonts w:ascii="Arial" w:hAnsi="Arial" w:cs="Arial"/>
          <w:b/>
        </w:rPr>
        <w:t xml:space="preserve"> D’ACCUEIL </w:t>
      </w:r>
    </w:p>
    <w:p w14:paraId="0CE71C3C" w14:textId="750C118B" w:rsidR="00D30D9E" w:rsidRPr="005C0B62" w:rsidRDefault="00D30D9E" w:rsidP="00D30D9E">
      <w:pPr>
        <w:spacing w:after="60"/>
        <w:jc w:val="both"/>
        <w:rPr>
          <w:rFonts w:ascii="Arial" w:hAnsi="Arial" w:cs="Arial"/>
          <w:sz w:val="20"/>
          <w:szCs w:val="20"/>
        </w:rPr>
      </w:pPr>
      <w:r>
        <w:rPr>
          <w:rFonts w:ascii="Arial" w:hAnsi="Arial" w:cs="Arial"/>
          <w:sz w:val="20"/>
          <w:szCs w:val="20"/>
        </w:rPr>
        <w:t>L’association</w:t>
      </w:r>
      <w:r w:rsidR="00A96831">
        <w:rPr>
          <w:rFonts w:ascii="Arial" w:hAnsi="Arial" w:cs="Arial"/>
          <w:sz w:val="20"/>
          <w:szCs w:val="20"/>
        </w:rPr>
        <w:t xml:space="preserve"> </w:t>
      </w:r>
      <w:r w:rsidR="00A96831" w:rsidRPr="00A96831">
        <w:rPr>
          <w:rFonts w:ascii="Arial" w:hAnsi="Arial" w:cs="Arial"/>
          <w:sz w:val="20"/>
          <w:szCs w:val="20"/>
          <w:highlight w:val="yellow"/>
        </w:rPr>
        <w:t>(…)</w:t>
      </w:r>
      <w:r w:rsidRPr="005C0B62">
        <w:rPr>
          <w:rFonts w:ascii="Arial" w:hAnsi="Arial" w:cs="Arial"/>
          <w:b/>
          <w:sz w:val="20"/>
          <w:szCs w:val="20"/>
        </w:rPr>
        <w:tab/>
      </w:r>
      <w:r w:rsidRPr="005C0B62">
        <w:rPr>
          <w:rFonts w:ascii="Arial" w:hAnsi="Arial" w:cs="Arial"/>
          <w:b/>
          <w:sz w:val="20"/>
          <w:szCs w:val="20"/>
        </w:rPr>
        <w:tab/>
      </w:r>
      <w:r w:rsidRPr="005C0B62">
        <w:rPr>
          <w:rFonts w:ascii="Arial" w:hAnsi="Arial" w:cs="Arial"/>
          <w:b/>
          <w:sz w:val="20"/>
          <w:szCs w:val="20"/>
        </w:rPr>
        <w:tab/>
      </w:r>
    </w:p>
    <w:p w14:paraId="1932E00C" w14:textId="6A7EA5ED" w:rsidR="00D30D9E" w:rsidRPr="005C0B62" w:rsidRDefault="00D30D9E" w:rsidP="00D30D9E">
      <w:pPr>
        <w:spacing w:after="60"/>
        <w:jc w:val="both"/>
        <w:rPr>
          <w:rFonts w:ascii="Arial" w:hAnsi="Arial" w:cs="Arial"/>
          <w:sz w:val="20"/>
          <w:szCs w:val="20"/>
        </w:rPr>
      </w:pPr>
      <w:r>
        <w:rPr>
          <w:rFonts w:ascii="Arial" w:hAnsi="Arial" w:cs="Arial"/>
          <w:sz w:val="20"/>
          <w:szCs w:val="20"/>
        </w:rPr>
        <w:t>Re</w:t>
      </w:r>
      <w:r w:rsidR="00D7365B">
        <w:rPr>
          <w:rFonts w:ascii="Arial" w:hAnsi="Arial" w:cs="Arial"/>
          <w:sz w:val="20"/>
          <w:szCs w:val="20"/>
        </w:rPr>
        <w:t>présentée par </w:t>
      </w:r>
      <w:r w:rsidR="00A96831" w:rsidRPr="00A96831">
        <w:rPr>
          <w:rFonts w:ascii="Arial" w:hAnsi="Arial" w:cs="Arial"/>
          <w:sz w:val="20"/>
          <w:szCs w:val="20"/>
          <w:highlight w:val="yellow"/>
        </w:rPr>
        <w:t>(…)</w:t>
      </w:r>
    </w:p>
    <w:p w14:paraId="4FC9F351"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En sa qualité de président de l’association</w:t>
      </w:r>
      <w:r w:rsidRPr="005C0B62">
        <w:rPr>
          <w:rFonts w:ascii="Arial" w:hAnsi="Arial" w:cs="Arial"/>
          <w:sz w:val="20"/>
          <w:szCs w:val="20"/>
        </w:rPr>
        <w:tab/>
      </w:r>
    </w:p>
    <w:p w14:paraId="118844CB"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Adresse :</w:t>
      </w:r>
      <w:r w:rsidRPr="005C0B62">
        <w:rPr>
          <w:rFonts w:ascii="Arial" w:hAnsi="Arial" w:cs="Arial"/>
          <w:sz w:val="20"/>
          <w:szCs w:val="20"/>
        </w:rPr>
        <w:tab/>
      </w:r>
    </w:p>
    <w:p w14:paraId="33C3D579" w14:textId="77777777" w:rsidR="00D30D9E" w:rsidRPr="005C0B62" w:rsidRDefault="00D30D9E" w:rsidP="00D30D9E">
      <w:pPr>
        <w:spacing w:after="60"/>
        <w:jc w:val="both"/>
        <w:rPr>
          <w:rFonts w:ascii="Arial" w:hAnsi="Arial" w:cs="Arial"/>
          <w:sz w:val="20"/>
          <w:szCs w:val="20"/>
        </w:rPr>
      </w:pPr>
      <w:r w:rsidRPr="005C0B62">
        <w:rPr>
          <w:rFonts w:ascii="Arial" w:hAnsi="Arial" w:cs="Arial"/>
          <w:sz w:val="20"/>
          <w:szCs w:val="20"/>
        </w:rPr>
        <w:t xml:space="preserve">N° SIRET : </w:t>
      </w:r>
      <w:r w:rsidRPr="005C0B62">
        <w:rPr>
          <w:rFonts w:ascii="Arial" w:hAnsi="Arial" w:cs="Arial"/>
          <w:sz w:val="20"/>
          <w:szCs w:val="20"/>
        </w:rPr>
        <w:tab/>
      </w:r>
      <w:r w:rsidRPr="005C0B62">
        <w:rPr>
          <w:rFonts w:ascii="Arial" w:hAnsi="Arial" w:cs="Arial"/>
          <w:sz w:val="20"/>
          <w:szCs w:val="20"/>
        </w:rPr>
        <w:tab/>
      </w:r>
      <w:r w:rsidRPr="005C0B62">
        <w:rPr>
          <w:rFonts w:ascii="Arial" w:hAnsi="Arial" w:cs="Arial"/>
          <w:sz w:val="20"/>
          <w:szCs w:val="20"/>
        </w:rPr>
        <w:tab/>
      </w:r>
    </w:p>
    <w:p w14:paraId="7AE13F7F" w14:textId="77777777" w:rsidR="00D30D9E" w:rsidRPr="005C0B62" w:rsidRDefault="00D30D9E" w:rsidP="00D30D9E">
      <w:pPr>
        <w:jc w:val="both"/>
        <w:rPr>
          <w:rFonts w:ascii="Arial" w:hAnsi="Arial" w:cs="Arial"/>
          <w:sz w:val="20"/>
          <w:szCs w:val="20"/>
        </w:rPr>
      </w:pPr>
    </w:p>
    <w:p w14:paraId="2E4DE259" w14:textId="77777777" w:rsidR="00D30D9E" w:rsidRDefault="00D30D9E" w:rsidP="00D30D9E">
      <w:pPr>
        <w:jc w:val="both"/>
        <w:rPr>
          <w:rFonts w:ascii="Arial" w:hAnsi="Arial" w:cs="Arial"/>
        </w:rPr>
      </w:pPr>
    </w:p>
    <w:p w14:paraId="7CF149DE" w14:textId="77777777" w:rsidR="00D30D9E" w:rsidRPr="00654AFD" w:rsidRDefault="00D30D9E" w:rsidP="00D30D9E">
      <w:pPr>
        <w:jc w:val="both"/>
        <w:rPr>
          <w:rFonts w:ascii="Arial" w:hAnsi="Arial" w:cs="Arial"/>
          <w:sz w:val="16"/>
          <w:szCs w:val="16"/>
        </w:rPr>
      </w:pPr>
    </w:p>
    <w:p w14:paraId="4FABCC2C" w14:textId="77777777" w:rsidR="00D30D9E" w:rsidRPr="00654AFD" w:rsidRDefault="00D30D9E" w:rsidP="00D30D9E">
      <w:pPr>
        <w:jc w:val="both"/>
        <w:rPr>
          <w:rFonts w:ascii="Arial" w:hAnsi="Arial" w:cs="Arial"/>
          <w:sz w:val="16"/>
          <w:szCs w:val="16"/>
        </w:rPr>
      </w:pPr>
    </w:p>
    <w:p w14:paraId="0CC49E03" w14:textId="77777777" w:rsidR="00D30D9E" w:rsidRPr="007510C8" w:rsidRDefault="00D30D9E" w:rsidP="00D30D9E">
      <w:pPr>
        <w:jc w:val="center"/>
        <w:rPr>
          <w:rFonts w:ascii="Arial" w:hAnsi="Arial" w:cs="Arial"/>
          <w:b/>
          <w:u w:val="single"/>
        </w:rPr>
      </w:pPr>
      <w:r w:rsidRPr="007510C8">
        <w:rPr>
          <w:rFonts w:ascii="Arial" w:hAnsi="Arial" w:cs="Arial"/>
          <w:b/>
          <w:u w:val="single"/>
        </w:rPr>
        <w:t>Il est convenu ce qui suit :</w:t>
      </w:r>
    </w:p>
    <w:p w14:paraId="6DEE8D63" w14:textId="77777777" w:rsidR="00D30D9E" w:rsidRPr="007510C8" w:rsidRDefault="00D30D9E" w:rsidP="00D30D9E">
      <w:pPr>
        <w:jc w:val="both"/>
        <w:rPr>
          <w:rFonts w:ascii="Arial" w:hAnsi="Arial" w:cs="Arial"/>
        </w:rPr>
      </w:pPr>
    </w:p>
    <w:p w14:paraId="73B306EC" w14:textId="77777777" w:rsidR="00D30D9E" w:rsidRPr="00E97CE2" w:rsidRDefault="00D30D9E" w:rsidP="00D30D9E">
      <w:pPr>
        <w:pStyle w:val="Titre1"/>
        <w:rPr>
          <w:rFonts w:cs="Arial"/>
          <w:sz w:val="22"/>
          <w:szCs w:val="22"/>
        </w:rPr>
      </w:pPr>
      <w:r>
        <w:t>Article 1 : Objet</w:t>
      </w:r>
    </w:p>
    <w:p w14:paraId="361D8498" w14:textId="77777777" w:rsidR="00D30D9E" w:rsidRPr="007510C8" w:rsidRDefault="00D30D9E" w:rsidP="00D30D9E">
      <w:pPr>
        <w:keepNext/>
        <w:widowControl w:val="0"/>
        <w:tabs>
          <w:tab w:val="left" w:pos="3402"/>
          <w:tab w:val="left" w:pos="5670"/>
          <w:tab w:val="left" w:pos="7371"/>
        </w:tabs>
        <w:autoSpaceDE w:val="0"/>
        <w:autoSpaceDN w:val="0"/>
        <w:adjustRightInd w:val="0"/>
        <w:jc w:val="both"/>
        <w:rPr>
          <w:rFonts w:ascii="Arial" w:hAnsi="Arial" w:cs="Arial"/>
        </w:rPr>
      </w:pPr>
    </w:p>
    <w:p w14:paraId="2574949C" w14:textId="2C0D09D3" w:rsidR="00D30D9E" w:rsidRPr="005C0B62" w:rsidRDefault="00D30D9E" w:rsidP="00D30D9E">
      <w:pPr>
        <w:pStyle w:val="Corpsdetexte3"/>
        <w:rPr>
          <w:rFonts w:cs="Arial"/>
          <w:sz w:val="20"/>
          <w:szCs w:val="20"/>
        </w:rPr>
      </w:pPr>
      <w:r w:rsidRPr="005C0B62">
        <w:rPr>
          <w:rFonts w:cs="Arial"/>
          <w:sz w:val="20"/>
          <w:szCs w:val="20"/>
        </w:rPr>
        <w:t>La présente convention a pour objet l</w:t>
      </w:r>
      <w:r w:rsidR="00D7365B">
        <w:rPr>
          <w:rFonts w:cs="Arial"/>
          <w:sz w:val="20"/>
          <w:szCs w:val="20"/>
        </w:rPr>
        <w:t xml:space="preserve">’organisation </w:t>
      </w:r>
      <w:r w:rsidR="00F52EEE">
        <w:rPr>
          <w:rFonts w:cs="Arial"/>
          <w:sz w:val="20"/>
          <w:szCs w:val="20"/>
        </w:rPr>
        <w:t xml:space="preserve">d’un Trophée Départemental </w:t>
      </w:r>
      <w:r w:rsidR="00D7365B">
        <w:rPr>
          <w:rFonts w:cs="Arial"/>
          <w:sz w:val="20"/>
          <w:szCs w:val="20"/>
        </w:rPr>
        <w:t>Adulte avec les rôles de chacun, les droits et devoirs des deux partis.</w:t>
      </w:r>
    </w:p>
    <w:p w14:paraId="0475F2E7" w14:textId="0B3EA7EA" w:rsidR="00D30D9E" w:rsidRPr="009B5F27" w:rsidRDefault="00D30D9E" w:rsidP="009B5F27">
      <w:pPr>
        <w:pStyle w:val="Corpsdetexte3"/>
        <w:rPr>
          <w:rFonts w:cs="Arial"/>
          <w:sz w:val="20"/>
          <w:szCs w:val="20"/>
        </w:rPr>
      </w:pPr>
      <w:r w:rsidRPr="005C0B62">
        <w:rPr>
          <w:rFonts w:cs="Arial"/>
          <w:sz w:val="20"/>
          <w:szCs w:val="20"/>
        </w:rPr>
        <w:t>L</w:t>
      </w:r>
      <w:r w:rsidR="00D7365B">
        <w:rPr>
          <w:rFonts w:cs="Arial"/>
          <w:sz w:val="20"/>
          <w:szCs w:val="20"/>
        </w:rPr>
        <w:t>a structure organisatrice sera le Comité Départemental de l’Hérault de Badminton</w:t>
      </w:r>
      <w:r w:rsidR="009B5F27">
        <w:rPr>
          <w:rFonts w:cs="Arial"/>
          <w:sz w:val="20"/>
          <w:szCs w:val="20"/>
        </w:rPr>
        <w:t xml:space="preserve"> et la structure qui accueillera </w:t>
      </w:r>
      <w:r w:rsidR="00A96831">
        <w:rPr>
          <w:rFonts w:cs="Arial"/>
          <w:sz w:val="20"/>
          <w:szCs w:val="20"/>
        </w:rPr>
        <w:t>cet évènement</w:t>
      </w:r>
      <w:r w:rsidR="009B5F27">
        <w:rPr>
          <w:rFonts w:cs="Arial"/>
          <w:sz w:val="20"/>
          <w:szCs w:val="20"/>
        </w:rPr>
        <w:t xml:space="preserve"> sera l’association du </w:t>
      </w:r>
      <w:r w:rsidR="00A96831">
        <w:rPr>
          <w:rFonts w:cs="Arial"/>
          <w:sz w:val="20"/>
          <w:szCs w:val="20"/>
        </w:rPr>
        <w:t>(</w:t>
      </w:r>
      <w:r w:rsidR="00A96831" w:rsidRPr="00A96831">
        <w:rPr>
          <w:rFonts w:cs="Arial"/>
          <w:sz w:val="20"/>
          <w:szCs w:val="20"/>
          <w:highlight w:val="yellow"/>
        </w:rPr>
        <w:t>…)</w:t>
      </w:r>
      <w:r w:rsidR="009B5F27" w:rsidRPr="00A96831">
        <w:rPr>
          <w:rFonts w:cs="Arial"/>
          <w:sz w:val="20"/>
          <w:szCs w:val="20"/>
          <w:highlight w:val="yellow"/>
        </w:rPr>
        <w:t>.</w:t>
      </w:r>
    </w:p>
    <w:p w14:paraId="3BF42D4F" w14:textId="77777777" w:rsidR="00D30D9E" w:rsidRDefault="00D30D9E" w:rsidP="00D30D9E">
      <w:pPr>
        <w:spacing w:after="120"/>
        <w:jc w:val="both"/>
        <w:rPr>
          <w:rFonts w:ascii="Arial" w:hAnsi="Arial"/>
          <w:sz w:val="20"/>
        </w:rPr>
      </w:pPr>
    </w:p>
    <w:p w14:paraId="217AFBAE" w14:textId="77777777" w:rsidR="00D30D9E" w:rsidRPr="007510C8" w:rsidRDefault="00D30D9E" w:rsidP="00D30D9E">
      <w:pPr>
        <w:pBdr>
          <w:bottom w:val="single" w:sz="4" w:space="1" w:color="auto"/>
        </w:pBdr>
        <w:jc w:val="both"/>
        <w:rPr>
          <w:rFonts w:ascii="Arial" w:hAnsi="Arial" w:cs="Arial"/>
          <w:b/>
        </w:rPr>
      </w:pPr>
      <w:r>
        <w:rPr>
          <w:rFonts w:ascii="Arial" w:hAnsi="Arial" w:cs="Arial"/>
          <w:b/>
        </w:rPr>
        <w:t>Article 2</w:t>
      </w:r>
      <w:r w:rsidRPr="007510C8">
        <w:rPr>
          <w:rFonts w:ascii="Arial" w:hAnsi="Arial" w:cs="Arial"/>
          <w:b/>
        </w:rPr>
        <w:t> : Durée de la mise à disposition</w:t>
      </w:r>
    </w:p>
    <w:p w14:paraId="0615FCBC" w14:textId="77777777" w:rsidR="00D30D9E" w:rsidRPr="007510C8" w:rsidRDefault="00D30D9E" w:rsidP="00D30D9E">
      <w:pPr>
        <w:jc w:val="both"/>
        <w:rPr>
          <w:rFonts w:ascii="Arial" w:hAnsi="Arial" w:cs="Arial"/>
        </w:rPr>
      </w:pPr>
    </w:p>
    <w:p w14:paraId="148D6675" w14:textId="104BCDBB" w:rsidR="00D30D9E" w:rsidRDefault="00F34EC3" w:rsidP="00D30D9E">
      <w:pPr>
        <w:spacing w:after="120"/>
        <w:jc w:val="both"/>
        <w:rPr>
          <w:rFonts w:ascii="Arial" w:hAnsi="Arial" w:cs="Arial"/>
          <w:sz w:val="20"/>
          <w:szCs w:val="20"/>
        </w:rPr>
      </w:pPr>
      <w:r>
        <w:rPr>
          <w:rFonts w:ascii="Arial" w:hAnsi="Arial" w:cs="Arial"/>
          <w:sz w:val="20"/>
          <w:szCs w:val="20"/>
        </w:rPr>
        <w:t xml:space="preserve">Le </w:t>
      </w:r>
      <w:r w:rsidR="00F52EEE">
        <w:rPr>
          <w:rFonts w:ascii="Arial" w:hAnsi="Arial" w:cs="Arial"/>
          <w:sz w:val="20"/>
          <w:szCs w:val="20"/>
        </w:rPr>
        <w:t xml:space="preserve">club </w:t>
      </w:r>
      <w:r w:rsidR="00A96831" w:rsidRPr="00A96831">
        <w:rPr>
          <w:rFonts w:ascii="Arial" w:hAnsi="Arial" w:cs="Arial"/>
          <w:sz w:val="20"/>
          <w:szCs w:val="20"/>
          <w:highlight w:val="yellow"/>
        </w:rPr>
        <w:t>(…)</w:t>
      </w:r>
      <w:r>
        <w:rPr>
          <w:rFonts w:ascii="Arial" w:hAnsi="Arial" w:cs="Arial"/>
          <w:sz w:val="20"/>
          <w:szCs w:val="20"/>
        </w:rPr>
        <w:t xml:space="preserve"> s’engage à réserver le gymnase de </w:t>
      </w:r>
      <w:r w:rsidR="00A96831">
        <w:rPr>
          <w:rFonts w:ascii="Arial" w:hAnsi="Arial" w:cs="Arial"/>
          <w:sz w:val="20"/>
          <w:szCs w:val="20"/>
        </w:rPr>
        <w:t>(Lieu)</w:t>
      </w:r>
      <w:r>
        <w:rPr>
          <w:rFonts w:ascii="Arial" w:hAnsi="Arial" w:cs="Arial"/>
          <w:sz w:val="20"/>
          <w:szCs w:val="20"/>
        </w:rPr>
        <w:t xml:space="preserve"> pour </w:t>
      </w:r>
      <w:r w:rsidR="00F52EEE">
        <w:rPr>
          <w:rFonts w:ascii="Arial" w:hAnsi="Arial" w:cs="Arial"/>
          <w:sz w:val="20"/>
          <w:szCs w:val="20"/>
        </w:rPr>
        <w:t xml:space="preserve">l’organisation de la compétition </w:t>
      </w:r>
      <w:r>
        <w:rPr>
          <w:rFonts w:ascii="Arial" w:hAnsi="Arial" w:cs="Arial"/>
          <w:sz w:val="20"/>
          <w:szCs w:val="20"/>
        </w:rPr>
        <w:t xml:space="preserve">qui </w:t>
      </w:r>
      <w:r w:rsidR="00D30D9E" w:rsidRPr="00BE68C6">
        <w:rPr>
          <w:rFonts w:ascii="Arial" w:hAnsi="Arial" w:cs="Arial"/>
          <w:sz w:val="20"/>
          <w:szCs w:val="20"/>
        </w:rPr>
        <w:t>prend</w:t>
      </w:r>
      <w:r>
        <w:rPr>
          <w:rFonts w:ascii="Arial" w:hAnsi="Arial" w:cs="Arial"/>
          <w:sz w:val="20"/>
          <w:szCs w:val="20"/>
        </w:rPr>
        <w:t>ra</w:t>
      </w:r>
      <w:r w:rsidR="00D30D9E" w:rsidRPr="00BE68C6">
        <w:rPr>
          <w:rFonts w:ascii="Arial" w:hAnsi="Arial" w:cs="Arial"/>
          <w:sz w:val="20"/>
          <w:szCs w:val="20"/>
        </w:rPr>
        <w:t xml:space="preserve"> effet le </w:t>
      </w:r>
      <w:r w:rsidR="009B5F27">
        <w:rPr>
          <w:rFonts w:ascii="Arial" w:hAnsi="Arial" w:cs="Arial"/>
          <w:sz w:val="20"/>
          <w:szCs w:val="20"/>
        </w:rPr>
        <w:t xml:space="preserve">samedi </w:t>
      </w:r>
      <w:r w:rsidR="00A96831" w:rsidRPr="00A96831">
        <w:rPr>
          <w:rFonts w:ascii="Arial" w:hAnsi="Arial" w:cs="Arial"/>
          <w:sz w:val="20"/>
          <w:szCs w:val="20"/>
          <w:highlight w:val="yellow"/>
        </w:rPr>
        <w:t>(Début)</w:t>
      </w:r>
      <w:r w:rsidR="009B5F27" w:rsidRPr="00A96831">
        <w:rPr>
          <w:rFonts w:ascii="Arial" w:hAnsi="Arial" w:cs="Arial"/>
          <w:sz w:val="20"/>
          <w:szCs w:val="20"/>
          <w:highlight w:val="yellow"/>
        </w:rPr>
        <w:t xml:space="preserve"> </w:t>
      </w:r>
      <w:r w:rsidR="009B5F27">
        <w:rPr>
          <w:rFonts w:ascii="Arial" w:hAnsi="Arial" w:cs="Arial"/>
          <w:sz w:val="20"/>
          <w:szCs w:val="20"/>
        </w:rPr>
        <w:t xml:space="preserve">et prendra fin </w:t>
      </w:r>
      <w:r w:rsidR="00A96831" w:rsidRPr="00A96831">
        <w:rPr>
          <w:rFonts w:ascii="Arial" w:hAnsi="Arial" w:cs="Arial"/>
          <w:sz w:val="20"/>
          <w:szCs w:val="20"/>
          <w:highlight w:val="yellow"/>
        </w:rPr>
        <w:t>(Fin)</w:t>
      </w:r>
      <w:r w:rsidR="00D30D9E" w:rsidRPr="00A96831">
        <w:rPr>
          <w:rFonts w:ascii="Arial" w:hAnsi="Arial" w:cs="Arial"/>
          <w:sz w:val="20"/>
          <w:szCs w:val="20"/>
          <w:highlight w:val="yellow"/>
        </w:rPr>
        <w:t>.</w:t>
      </w:r>
    </w:p>
    <w:p w14:paraId="0FA045C9" w14:textId="77777777" w:rsidR="009B5F27" w:rsidRDefault="009B5F27" w:rsidP="00D30D9E">
      <w:pPr>
        <w:spacing w:after="120"/>
        <w:jc w:val="both"/>
        <w:rPr>
          <w:rFonts w:ascii="Arial" w:hAnsi="Arial" w:cs="Arial"/>
          <w:iCs/>
          <w:sz w:val="20"/>
          <w:szCs w:val="20"/>
        </w:rPr>
      </w:pPr>
    </w:p>
    <w:p w14:paraId="12A1FB1A" w14:textId="77777777" w:rsidR="009B5F27" w:rsidRPr="00EF4DB2" w:rsidRDefault="009B5F27" w:rsidP="009B5F27">
      <w:pPr>
        <w:pBdr>
          <w:bottom w:val="single" w:sz="4" w:space="1" w:color="auto"/>
        </w:pBdr>
        <w:jc w:val="both"/>
        <w:rPr>
          <w:rFonts w:ascii="Arial" w:hAnsi="Arial"/>
          <w:b/>
        </w:rPr>
      </w:pPr>
      <w:r>
        <w:rPr>
          <w:rFonts w:ascii="Arial" w:hAnsi="Arial"/>
          <w:b/>
        </w:rPr>
        <w:t xml:space="preserve">Article 3 : </w:t>
      </w:r>
      <w:r w:rsidR="00F34EC3">
        <w:rPr>
          <w:rFonts w:ascii="Arial" w:hAnsi="Arial"/>
          <w:b/>
        </w:rPr>
        <w:t xml:space="preserve">Gestion des </w:t>
      </w:r>
      <w:r>
        <w:rPr>
          <w:rFonts w:ascii="Arial" w:hAnsi="Arial"/>
          <w:b/>
        </w:rPr>
        <w:t>matériel</w:t>
      </w:r>
      <w:r w:rsidR="00F34EC3">
        <w:rPr>
          <w:rFonts w:ascii="Arial" w:hAnsi="Arial"/>
          <w:b/>
        </w:rPr>
        <w:t>s</w:t>
      </w:r>
    </w:p>
    <w:p w14:paraId="6B2AC812" w14:textId="77777777" w:rsidR="00D30D9E" w:rsidRDefault="00D30D9E" w:rsidP="00D30D9E">
      <w:pPr>
        <w:spacing w:after="120"/>
        <w:jc w:val="both"/>
        <w:rPr>
          <w:rFonts w:ascii="Arial" w:hAnsi="Arial"/>
          <w:sz w:val="20"/>
        </w:rPr>
      </w:pPr>
    </w:p>
    <w:p w14:paraId="634A3A25" w14:textId="385B6BC0" w:rsidR="00D30D9E" w:rsidRDefault="00D30D9E" w:rsidP="009B5F27">
      <w:pPr>
        <w:pStyle w:val="Corpsdetexte3"/>
        <w:rPr>
          <w:snapToGrid w:val="0"/>
          <w:sz w:val="20"/>
          <w:szCs w:val="20"/>
        </w:rPr>
      </w:pPr>
      <w:r w:rsidRPr="00B5487D">
        <w:rPr>
          <w:snapToGrid w:val="0"/>
          <w:sz w:val="20"/>
          <w:szCs w:val="20"/>
        </w:rPr>
        <w:t xml:space="preserve">Les équipements </w:t>
      </w:r>
      <w:r w:rsidR="009B5F27">
        <w:rPr>
          <w:snapToGrid w:val="0"/>
          <w:sz w:val="20"/>
          <w:szCs w:val="20"/>
        </w:rPr>
        <w:t xml:space="preserve">généraux pour l’organisation de la manifestation </w:t>
      </w:r>
      <w:r w:rsidRPr="00B5487D">
        <w:rPr>
          <w:snapToGrid w:val="0"/>
          <w:sz w:val="20"/>
          <w:szCs w:val="20"/>
        </w:rPr>
        <w:t xml:space="preserve">sont fournis par </w:t>
      </w:r>
      <w:r w:rsidR="009B5F27">
        <w:rPr>
          <w:snapToGrid w:val="0"/>
          <w:sz w:val="20"/>
          <w:szCs w:val="20"/>
        </w:rPr>
        <w:t>la structure</w:t>
      </w:r>
      <w:r w:rsidRPr="00B5487D">
        <w:rPr>
          <w:snapToGrid w:val="0"/>
          <w:sz w:val="20"/>
          <w:szCs w:val="20"/>
        </w:rPr>
        <w:t xml:space="preserve"> </w:t>
      </w:r>
      <w:r w:rsidR="00A96831" w:rsidRPr="00B5487D">
        <w:rPr>
          <w:snapToGrid w:val="0"/>
          <w:sz w:val="20"/>
          <w:szCs w:val="20"/>
        </w:rPr>
        <w:t>d’accueil</w:t>
      </w:r>
      <w:r w:rsidR="00A96831">
        <w:rPr>
          <w:snapToGrid w:val="0"/>
          <w:sz w:val="20"/>
          <w:szCs w:val="20"/>
        </w:rPr>
        <w:t>.</w:t>
      </w:r>
      <w:r w:rsidRPr="00B5487D">
        <w:rPr>
          <w:snapToGrid w:val="0"/>
          <w:sz w:val="20"/>
          <w:szCs w:val="20"/>
        </w:rPr>
        <w:t xml:space="preserve"> </w:t>
      </w:r>
    </w:p>
    <w:p w14:paraId="31A594F4" w14:textId="77777777" w:rsidR="009B5F27" w:rsidRDefault="009B5F27" w:rsidP="009B5F27">
      <w:pPr>
        <w:pStyle w:val="Corpsdetexte3"/>
        <w:rPr>
          <w:snapToGrid w:val="0"/>
          <w:sz w:val="20"/>
          <w:szCs w:val="20"/>
        </w:rPr>
      </w:pPr>
      <w:r>
        <w:rPr>
          <w:snapToGrid w:val="0"/>
          <w:sz w:val="20"/>
          <w:szCs w:val="20"/>
        </w:rPr>
        <w:t>Il comprendra :</w:t>
      </w:r>
    </w:p>
    <w:p w14:paraId="3850239E" w14:textId="7AAB46D3" w:rsidR="009B5F27" w:rsidRDefault="00A96831" w:rsidP="009B5F27">
      <w:pPr>
        <w:pStyle w:val="Corpsdetexte3"/>
        <w:numPr>
          <w:ilvl w:val="0"/>
          <w:numId w:val="2"/>
        </w:numPr>
        <w:rPr>
          <w:snapToGrid w:val="0"/>
          <w:sz w:val="20"/>
          <w:szCs w:val="20"/>
        </w:rPr>
      </w:pPr>
      <w:r>
        <w:rPr>
          <w:snapToGrid w:val="0"/>
          <w:sz w:val="20"/>
          <w:szCs w:val="20"/>
        </w:rPr>
        <w:t>Les</w:t>
      </w:r>
      <w:r w:rsidR="009B5F27">
        <w:rPr>
          <w:snapToGrid w:val="0"/>
          <w:sz w:val="20"/>
          <w:szCs w:val="20"/>
        </w:rPr>
        <w:t xml:space="preserve"> pair</w:t>
      </w:r>
      <w:r w:rsidR="00F34EC3">
        <w:rPr>
          <w:snapToGrid w:val="0"/>
          <w:sz w:val="20"/>
          <w:szCs w:val="20"/>
        </w:rPr>
        <w:t>e</w:t>
      </w:r>
      <w:r w:rsidR="009B5F27">
        <w:rPr>
          <w:snapToGrid w:val="0"/>
          <w:sz w:val="20"/>
          <w:szCs w:val="20"/>
        </w:rPr>
        <w:t>s de pote</w:t>
      </w:r>
      <w:r w:rsidR="000E1ED5">
        <w:rPr>
          <w:snapToGrid w:val="0"/>
          <w:sz w:val="20"/>
          <w:szCs w:val="20"/>
        </w:rPr>
        <w:t>a</w:t>
      </w:r>
      <w:r w:rsidR="009B5F27">
        <w:rPr>
          <w:snapToGrid w:val="0"/>
          <w:sz w:val="20"/>
          <w:szCs w:val="20"/>
        </w:rPr>
        <w:t>ux de Badminton</w:t>
      </w:r>
      <w:r>
        <w:rPr>
          <w:snapToGrid w:val="0"/>
          <w:sz w:val="20"/>
          <w:szCs w:val="20"/>
        </w:rPr>
        <w:t xml:space="preserve"> suffisantes</w:t>
      </w:r>
    </w:p>
    <w:p w14:paraId="7573291B" w14:textId="344B45AB" w:rsidR="009B5F27" w:rsidRDefault="00A96831" w:rsidP="009B5F27">
      <w:pPr>
        <w:pStyle w:val="Corpsdetexte3"/>
        <w:numPr>
          <w:ilvl w:val="0"/>
          <w:numId w:val="2"/>
        </w:numPr>
        <w:rPr>
          <w:snapToGrid w:val="0"/>
          <w:sz w:val="20"/>
          <w:szCs w:val="20"/>
        </w:rPr>
      </w:pPr>
      <w:r>
        <w:rPr>
          <w:snapToGrid w:val="0"/>
          <w:sz w:val="20"/>
          <w:szCs w:val="20"/>
        </w:rPr>
        <w:t>Les</w:t>
      </w:r>
      <w:r w:rsidR="009B5F27">
        <w:rPr>
          <w:snapToGrid w:val="0"/>
          <w:sz w:val="20"/>
          <w:szCs w:val="20"/>
        </w:rPr>
        <w:t xml:space="preserve"> filets de badminton</w:t>
      </w:r>
      <w:r>
        <w:rPr>
          <w:snapToGrid w:val="0"/>
          <w:sz w:val="20"/>
          <w:szCs w:val="20"/>
        </w:rPr>
        <w:t xml:space="preserve"> suffisants</w:t>
      </w:r>
    </w:p>
    <w:p w14:paraId="5DFCE04D" w14:textId="77777777" w:rsidR="009B5F27" w:rsidRDefault="009B5F27" w:rsidP="009B5F27">
      <w:pPr>
        <w:pStyle w:val="Corpsdetexte3"/>
        <w:numPr>
          <w:ilvl w:val="0"/>
          <w:numId w:val="2"/>
        </w:numPr>
        <w:rPr>
          <w:snapToGrid w:val="0"/>
          <w:sz w:val="20"/>
          <w:szCs w:val="20"/>
        </w:rPr>
      </w:pPr>
      <w:r>
        <w:rPr>
          <w:snapToGrid w:val="0"/>
          <w:sz w:val="20"/>
          <w:szCs w:val="20"/>
        </w:rPr>
        <w:t>Un équipement de Sono et un micro</w:t>
      </w:r>
    </w:p>
    <w:p w14:paraId="4935CE9A" w14:textId="77777777" w:rsidR="009B5F27" w:rsidRDefault="009B5F27" w:rsidP="009B5F27">
      <w:pPr>
        <w:pStyle w:val="Corpsdetexte3"/>
        <w:numPr>
          <w:ilvl w:val="0"/>
          <w:numId w:val="2"/>
        </w:numPr>
        <w:rPr>
          <w:snapToGrid w:val="0"/>
          <w:sz w:val="20"/>
          <w:szCs w:val="20"/>
        </w:rPr>
      </w:pPr>
      <w:r>
        <w:rPr>
          <w:snapToGrid w:val="0"/>
          <w:sz w:val="20"/>
          <w:szCs w:val="20"/>
        </w:rPr>
        <w:t>Une imprimante (si besoin)</w:t>
      </w:r>
    </w:p>
    <w:p w14:paraId="3043C19D" w14:textId="77777777" w:rsidR="00F34EC3" w:rsidRDefault="00F34EC3" w:rsidP="00F34EC3">
      <w:pPr>
        <w:pStyle w:val="Corpsdetexte3"/>
        <w:rPr>
          <w:snapToGrid w:val="0"/>
          <w:sz w:val="20"/>
          <w:szCs w:val="20"/>
        </w:rPr>
      </w:pPr>
      <w:r>
        <w:rPr>
          <w:snapToGrid w:val="0"/>
          <w:sz w:val="20"/>
          <w:szCs w:val="20"/>
        </w:rPr>
        <w:t>La structure organisatrice (CODEP 34) s’engage à fournir :</w:t>
      </w:r>
    </w:p>
    <w:p w14:paraId="32676B71" w14:textId="39BC11FF" w:rsidR="00F34EC3" w:rsidRPr="00A96831" w:rsidRDefault="00A96831" w:rsidP="00F34EC3">
      <w:pPr>
        <w:pStyle w:val="Corpsdetexte3"/>
        <w:numPr>
          <w:ilvl w:val="0"/>
          <w:numId w:val="2"/>
        </w:numPr>
        <w:rPr>
          <w:snapToGrid w:val="0"/>
          <w:sz w:val="20"/>
          <w:szCs w:val="20"/>
          <w:highlight w:val="yellow"/>
        </w:rPr>
      </w:pPr>
      <w:r w:rsidRPr="00A96831">
        <w:rPr>
          <w:snapToGrid w:val="0"/>
          <w:sz w:val="20"/>
          <w:szCs w:val="20"/>
          <w:highlight w:val="yellow"/>
        </w:rPr>
        <w:t>(</w:t>
      </w:r>
      <w:r w:rsidR="00F52EEE" w:rsidRPr="00A96831">
        <w:rPr>
          <w:snapToGrid w:val="0"/>
          <w:sz w:val="20"/>
          <w:szCs w:val="20"/>
          <w:highlight w:val="yellow"/>
        </w:rPr>
        <w:t>Besoin</w:t>
      </w:r>
      <w:r w:rsidRPr="00A96831">
        <w:rPr>
          <w:snapToGrid w:val="0"/>
          <w:sz w:val="20"/>
          <w:szCs w:val="20"/>
          <w:highlight w:val="yellow"/>
        </w:rPr>
        <w:t xml:space="preserve"> particulier à définir)</w:t>
      </w:r>
    </w:p>
    <w:p w14:paraId="4491ABDC" w14:textId="77777777" w:rsidR="00F34EC3" w:rsidRDefault="00F34EC3" w:rsidP="00F34EC3">
      <w:pPr>
        <w:pStyle w:val="Corpsdetexte3"/>
        <w:ind w:left="360"/>
        <w:rPr>
          <w:snapToGrid w:val="0"/>
          <w:sz w:val="20"/>
          <w:szCs w:val="20"/>
        </w:rPr>
      </w:pPr>
    </w:p>
    <w:p w14:paraId="237B00A6" w14:textId="77777777" w:rsidR="00D30D9E" w:rsidRDefault="00D30D9E" w:rsidP="00D30D9E">
      <w:pPr>
        <w:pStyle w:val="Corpsdetexte"/>
        <w:rPr>
          <w:snapToGrid w:val="0"/>
          <w:sz w:val="20"/>
          <w:szCs w:val="20"/>
        </w:rPr>
      </w:pPr>
    </w:p>
    <w:p w14:paraId="40D49F18" w14:textId="0D925991" w:rsidR="00932589" w:rsidRPr="00EF4DB2" w:rsidRDefault="00D30D9E" w:rsidP="00D30D9E">
      <w:pPr>
        <w:pBdr>
          <w:bottom w:val="single" w:sz="4" w:space="1" w:color="auto"/>
        </w:pBdr>
        <w:jc w:val="both"/>
        <w:rPr>
          <w:rFonts w:ascii="Arial" w:hAnsi="Arial"/>
          <w:b/>
        </w:rPr>
      </w:pPr>
      <w:r>
        <w:rPr>
          <w:rFonts w:ascii="Arial" w:hAnsi="Arial"/>
          <w:b/>
        </w:rPr>
        <w:t>Arti</w:t>
      </w:r>
      <w:r w:rsidR="00F34EC3">
        <w:rPr>
          <w:rFonts w:ascii="Arial" w:hAnsi="Arial"/>
          <w:b/>
        </w:rPr>
        <w:t>cle 4</w:t>
      </w:r>
      <w:r>
        <w:rPr>
          <w:rFonts w:ascii="Arial" w:hAnsi="Arial"/>
          <w:b/>
        </w:rPr>
        <w:t xml:space="preserve"> : </w:t>
      </w:r>
      <w:r w:rsidR="00925584">
        <w:rPr>
          <w:rFonts w:ascii="Arial" w:hAnsi="Arial"/>
          <w:b/>
        </w:rPr>
        <w:t xml:space="preserve">Rôle et </w:t>
      </w:r>
      <w:r w:rsidR="00F34EC3">
        <w:rPr>
          <w:rFonts w:ascii="Arial" w:hAnsi="Arial"/>
          <w:b/>
        </w:rPr>
        <w:t xml:space="preserve">Logistique </w:t>
      </w:r>
      <w:r w:rsidR="00D34390">
        <w:rPr>
          <w:rFonts w:ascii="Arial" w:hAnsi="Arial"/>
          <w:b/>
        </w:rPr>
        <w:t>de la structure d’Accueil</w:t>
      </w:r>
      <w:r w:rsidR="00932589">
        <w:rPr>
          <w:rFonts w:ascii="Arial" w:hAnsi="Arial"/>
          <w:b/>
        </w:rPr>
        <w:t xml:space="preserve"> – </w:t>
      </w:r>
      <w:r w:rsidR="00A96831" w:rsidRPr="00A96831">
        <w:rPr>
          <w:rFonts w:ascii="Arial" w:hAnsi="Arial"/>
          <w:b/>
          <w:highlight w:val="yellow"/>
        </w:rPr>
        <w:t>(…)</w:t>
      </w:r>
    </w:p>
    <w:p w14:paraId="37E83DCD" w14:textId="77777777" w:rsidR="00D30D9E" w:rsidRDefault="00925584" w:rsidP="00D30D9E">
      <w:pPr>
        <w:keepNext/>
        <w:widowControl w:val="0"/>
        <w:tabs>
          <w:tab w:val="left" w:pos="3402"/>
          <w:tab w:val="left" w:pos="5670"/>
          <w:tab w:val="left" w:pos="7371"/>
        </w:tabs>
        <w:autoSpaceDE w:val="0"/>
        <w:autoSpaceDN w:val="0"/>
        <w:adjustRightInd w:val="0"/>
        <w:jc w:val="both"/>
        <w:rPr>
          <w:rFonts w:ascii="Arial" w:hAnsi="Arial"/>
          <w:sz w:val="20"/>
        </w:rPr>
      </w:pPr>
      <w:r w:rsidRPr="001569C1">
        <w:rPr>
          <w:rFonts w:ascii="Arial" w:hAnsi="Arial"/>
          <w:sz w:val="20"/>
          <w:u w:val="single"/>
        </w:rPr>
        <w:t>Logistique</w:t>
      </w:r>
      <w:r>
        <w:rPr>
          <w:rFonts w:ascii="Arial" w:hAnsi="Arial"/>
          <w:sz w:val="20"/>
        </w:rPr>
        <w:t> :</w:t>
      </w:r>
    </w:p>
    <w:p w14:paraId="33E9981B" w14:textId="580C928D" w:rsidR="00F52EEE" w:rsidRPr="00D838C2" w:rsidRDefault="00F34EC3" w:rsidP="00F52EEE">
      <w:pPr>
        <w:rPr>
          <w:sz w:val="20"/>
          <w:szCs w:val="20"/>
        </w:rPr>
      </w:pPr>
      <w:r w:rsidRPr="00D838C2">
        <w:rPr>
          <w:rFonts w:ascii="Arial" w:hAnsi="Arial"/>
          <w:sz w:val="20"/>
          <w:szCs w:val="20"/>
        </w:rPr>
        <w:t xml:space="preserve">Le </w:t>
      </w:r>
      <w:r w:rsidR="00A96831" w:rsidRPr="00D838C2">
        <w:rPr>
          <w:rFonts w:ascii="Arial" w:hAnsi="Arial"/>
          <w:sz w:val="20"/>
          <w:szCs w:val="20"/>
          <w:highlight w:val="yellow"/>
        </w:rPr>
        <w:t>(…)</w:t>
      </w:r>
      <w:r w:rsidRPr="00D838C2">
        <w:rPr>
          <w:rFonts w:ascii="Arial" w:hAnsi="Arial"/>
          <w:sz w:val="20"/>
          <w:szCs w:val="20"/>
        </w:rPr>
        <w:t>, s’engage</w:t>
      </w:r>
      <w:r w:rsidR="00F52EEE" w:rsidRPr="00D838C2">
        <w:rPr>
          <w:rFonts w:ascii="Arial" w:hAnsi="Arial"/>
          <w:sz w:val="20"/>
          <w:szCs w:val="20"/>
        </w:rPr>
        <w:t xml:space="preserve"> à : </w:t>
      </w:r>
    </w:p>
    <w:p w14:paraId="322C88DC" w14:textId="248DE842"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 xml:space="preserve">La réservation et </w:t>
      </w:r>
      <w:r w:rsidR="00D838C2">
        <w:rPr>
          <w:rFonts w:ascii="Arial" w:eastAsia="Times New Roman" w:hAnsi="Arial" w:cs="Times New Roman"/>
          <w:snapToGrid w:val="0"/>
          <w:color w:val="auto"/>
        </w:rPr>
        <w:t xml:space="preserve">la </w:t>
      </w:r>
      <w:r w:rsidRPr="00F52EEE">
        <w:rPr>
          <w:rFonts w:ascii="Arial" w:eastAsia="Times New Roman" w:hAnsi="Arial" w:cs="Times New Roman"/>
          <w:snapToGrid w:val="0"/>
          <w:color w:val="auto"/>
        </w:rPr>
        <w:t>mise à disposition du ou des gymnases pour la date prévue sur le calendrier.</w:t>
      </w:r>
      <w:r w:rsidRPr="00F52EEE">
        <w:rPr>
          <w:rFonts w:ascii="Arial" w:eastAsia="Times New Roman" w:hAnsi="Arial" w:cs="Times New Roman"/>
          <w:snapToGrid w:val="0"/>
          <w:color w:val="auto"/>
        </w:rPr>
        <w:t xml:space="preserve"> </w:t>
      </w:r>
    </w:p>
    <w:p w14:paraId="00477F21" w14:textId="26536741" w:rsidR="00F52EEE" w:rsidRPr="00F52EEE" w:rsidRDefault="00F52EEE" w:rsidP="00F52EEE">
      <w:pPr>
        <w:pStyle w:val="Paragraphedeliste"/>
        <w:numPr>
          <w:ilvl w:val="1"/>
          <w:numId w:val="3"/>
        </w:numPr>
        <w:jc w:val="both"/>
        <w:rPr>
          <w:rFonts w:ascii="Arial" w:eastAsia="Times New Roman" w:hAnsi="Arial" w:cs="Times New Roman"/>
          <w:snapToGrid w:val="0"/>
          <w:color w:val="auto"/>
        </w:rPr>
      </w:pPr>
      <w:r w:rsidRPr="00F52EEE">
        <w:rPr>
          <w:rFonts w:ascii="Arial" w:eastAsia="Times New Roman" w:hAnsi="Arial" w:cs="Times New Roman"/>
          <w:snapToGrid w:val="0"/>
          <w:color w:val="auto"/>
        </w:rPr>
        <w:t>L</w:t>
      </w:r>
      <w:r w:rsidRPr="00F52EEE">
        <w:rPr>
          <w:rFonts w:ascii="Arial" w:eastAsia="Times New Roman" w:hAnsi="Arial" w:cs="Times New Roman"/>
          <w:snapToGrid w:val="0"/>
          <w:color w:val="auto"/>
        </w:rPr>
        <w:t>e montage des poteaux, filets, caisses de stockage, numérotage des terrains, serpillères, poubelles, logos et sponsors.</w:t>
      </w:r>
    </w:p>
    <w:p w14:paraId="718B25D4"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Informer le CODEP s’il souhaite personnaliser la plaquette et, en quel cas, la transmettre au minimum un mois avant la date limite d’inscription.</w:t>
      </w:r>
    </w:p>
    <w:p w14:paraId="023721EB"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Respecter les obligations d’affichage sur la plaquette telles que l’appellation de la compétition (TDA), le logo du comité et de ces partenaires. (Score center, Sportminedor, etc.)</w:t>
      </w:r>
    </w:p>
    <w:p w14:paraId="181CD711"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La mise en place et la gestion d’une buvette, dont les recettes leur reviennent.</w:t>
      </w:r>
    </w:p>
    <w:p w14:paraId="6CF11C08" w14:textId="4E305C81" w:rsidR="00925584" w:rsidRPr="00B060C6" w:rsidRDefault="00D34390" w:rsidP="00B060C6">
      <w:pPr>
        <w:pStyle w:val="Paragraphedeliste"/>
        <w:numPr>
          <w:ilvl w:val="0"/>
          <w:numId w:val="3"/>
        </w:numPr>
        <w:jc w:val="both"/>
        <w:rPr>
          <w:rFonts w:ascii="Arial" w:eastAsia="Times New Roman" w:hAnsi="Arial" w:cs="Times New Roman"/>
          <w:snapToGrid w:val="0"/>
          <w:color w:val="auto"/>
        </w:rPr>
      </w:pPr>
      <w:r w:rsidRPr="00B060C6">
        <w:rPr>
          <w:rFonts w:ascii="Arial" w:eastAsia="Times New Roman" w:hAnsi="Arial" w:cs="Times New Roman"/>
          <w:snapToGrid w:val="0"/>
          <w:color w:val="auto"/>
        </w:rPr>
        <w:t>Le club s’engage à fournir au CODEP 34 les information</w:t>
      </w:r>
      <w:r w:rsidR="00925584" w:rsidRPr="00B060C6">
        <w:rPr>
          <w:rFonts w:ascii="Arial" w:eastAsia="Times New Roman" w:hAnsi="Arial" w:cs="Times New Roman"/>
          <w:snapToGrid w:val="0"/>
          <w:color w:val="auto"/>
        </w:rPr>
        <w:t>s</w:t>
      </w:r>
      <w:r w:rsidRPr="00B060C6">
        <w:rPr>
          <w:rFonts w:ascii="Arial" w:eastAsia="Times New Roman" w:hAnsi="Arial" w:cs="Times New Roman"/>
          <w:snapToGrid w:val="0"/>
          <w:color w:val="auto"/>
        </w:rPr>
        <w:t xml:space="preserve"> utile</w:t>
      </w:r>
      <w:r w:rsidR="00925584" w:rsidRPr="00B060C6">
        <w:rPr>
          <w:rFonts w:ascii="Arial" w:eastAsia="Times New Roman" w:hAnsi="Arial" w:cs="Times New Roman"/>
          <w:snapToGrid w:val="0"/>
          <w:color w:val="auto"/>
        </w:rPr>
        <w:t>s</w:t>
      </w:r>
      <w:r w:rsidRPr="00B060C6">
        <w:rPr>
          <w:rFonts w:ascii="Arial" w:eastAsia="Times New Roman" w:hAnsi="Arial" w:cs="Times New Roman"/>
          <w:snapToGrid w:val="0"/>
          <w:color w:val="auto"/>
        </w:rPr>
        <w:t xml:space="preserve"> </w:t>
      </w:r>
      <w:r w:rsidR="00F52EEE" w:rsidRPr="00B060C6">
        <w:rPr>
          <w:rFonts w:ascii="Arial" w:eastAsia="Times New Roman" w:hAnsi="Arial" w:cs="Times New Roman"/>
          <w:snapToGrid w:val="0"/>
          <w:color w:val="auto"/>
        </w:rPr>
        <w:t>au bon déroulement</w:t>
      </w:r>
      <w:r w:rsidRPr="00B060C6">
        <w:rPr>
          <w:rFonts w:ascii="Arial" w:eastAsia="Times New Roman" w:hAnsi="Arial" w:cs="Times New Roman"/>
          <w:snapToGrid w:val="0"/>
          <w:color w:val="auto"/>
        </w:rPr>
        <w:t xml:space="preserve"> </w:t>
      </w:r>
      <w:r w:rsidR="00F52EEE" w:rsidRPr="00B060C6">
        <w:rPr>
          <w:rFonts w:ascii="Arial" w:eastAsia="Times New Roman" w:hAnsi="Arial" w:cs="Times New Roman"/>
          <w:snapToGrid w:val="0"/>
          <w:color w:val="auto"/>
        </w:rPr>
        <w:t>de la compétition</w:t>
      </w:r>
      <w:r w:rsidRPr="00B060C6">
        <w:rPr>
          <w:rFonts w:ascii="Arial" w:eastAsia="Times New Roman" w:hAnsi="Arial" w:cs="Times New Roman"/>
          <w:snapToGrid w:val="0"/>
          <w:color w:val="auto"/>
        </w:rPr>
        <w:t>.</w:t>
      </w:r>
    </w:p>
    <w:p w14:paraId="4AA0CEF9" w14:textId="3C69E7C4" w:rsidR="001569C1" w:rsidRP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Le club devra préciser dès la signature de la convention s’il souhaite gérer les lots et récompenses de la compétition ou s’il souhaite que cela soit gérer par le Comité</w:t>
      </w:r>
      <w:r w:rsidR="00B060C6">
        <w:rPr>
          <w:rFonts w:ascii="Arial" w:eastAsia="Times New Roman" w:hAnsi="Arial" w:cs="Times New Roman"/>
          <w:snapToGrid w:val="0"/>
          <w:color w:val="auto"/>
        </w:rPr>
        <w:t xml:space="preserve"> (voir article 7).</w:t>
      </w:r>
    </w:p>
    <w:p w14:paraId="16311368" w14:textId="741C3C89" w:rsidR="001569C1" w:rsidRP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La gestion et la remise des prix et lots si ceux-ci sont pris en charge par le club.</w:t>
      </w:r>
    </w:p>
    <w:p w14:paraId="3BBC8756" w14:textId="77777777" w:rsidR="001569C1" w:rsidRPr="00F52EEE" w:rsidRDefault="001569C1" w:rsidP="00D30D9E">
      <w:pPr>
        <w:spacing w:after="120"/>
        <w:jc w:val="both"/>
        <w:rPr>
          <w:rFonts w:ascii="Arial" w:eastAsia="Times New Roman" w:hAnsi="Arial" w:cs="Times New Roman"/>
          <w:snapToGrid w:val="0"/>
          <w:sz w:val="20"/>
          <w:szCs w:val="20"/>
          <w:lang w:eastAsia="fr-FR"/>
        </w:rPr>
      </w:pPr>
    </w:p>
    <w:p w14:paraId="773A0433" w14:textId="77777777" w:rsidR="00925584" w:rsidRPr="00F52EEE" w:rsidRDefault="00925584" w:rsidP="00D30D9E">
      <w:pPr>
        <w:spacing w:after="120"/>
        <w:jc w:val="both"/>
        <w:rPr>
          <w:rFonts w:ascii="Arial" w:eastAsia="Times New Roman" w:hAnsi="Arial" w:cs="Times New Roman"/>
          <w:snapToGrid w:val="0"/>
          <w:sz w:val="20"/>
          <w:szCs w:val="20"/>
          <w:lang w:eastAsia="fr-FR"/>
        </w:rPr>
      </w:pPr>
    </w:p>
    <w:p w14:paraId="07C000C2" w14:textId="77777777" w:rsidR="00925584" w:rsidRPr="00F52EEE" w:rsidRDefault="00925584" w:rsidP="00D30D9E">
      <w:pPr>
        <w:spacing w:after="120"/>
        <w:jc w:val="both"/>
        <w:rPr>
          <w:rFonts w:ascii="Arial" w:eastAsia="Times New Roman" w:hAnsi="Arial" w:cs="Times New Roman"/>
          <w:snapToGrid w:val="0"/>
          <w:sz w:val="20"/>
          <w:szCs w:val="20"/>
          <w:lang w:eastAsia="fr-FR"/>
        </w:rPr>
      </w:pPr>
      <w:r w:rsidRPr="001569C1">
        <w:rPr>
          <w:rFonts w:ascii="Arial" w:eastAsia="Times New Roman" w:hAnsi="Arial" w:cs="Times New Roman"/>
          <w:snapToGrid w:val="0"/>
          <w:sz w:val="20"/>
          <w:szCs w:val="20"/>
          <w:u w:val="single"/>
          <w:lang w:eastAsia="fr-FR"/>
        </w:rPr>
        <w:t>Rôle</w:t>
      </w:r>
      <w:r w:rsidRPr="00F52EEE">
        <w:rPr>
          <w:rFonts w:ascii="Arial" w:eastAsia="Times New Roman" w:hAnsi="Arial" w:cs="Times New Roman"/>
          <w:snapToGrid w:val="0"/>
          <w:sz w:val="20"/>
          <w:szCs w:val="20"/>
          <w:lang w:eastAsia="fr-FR"/>
        </w:rPr>
        <w:t> :</w:t>
      </w:r>
    </w:p>
    <w:p w14:paraId="7ABB68B0" w14:textId="61043D29" w:rsidR="00F52EEE" w:rsidRPr="00F52EEE" w:rsidRDefault="00925584" w:rsidP="00D30D9E">
      <w:pPr>
        <w:spacing w:after="120"/>
        <w:jc w:val="both"/>
        <w:rPr>
          <w:rFonts w:ascii="Arial" w:eastAsia="Times New Roman" w:hAnsi="Arial" w:cs="Times New Roman"/>
          <w:snapToGrid w:val="0"/>
          <w:sz w:val="20"/>
          <w:szCs w:val="20"/>
          <w:lang w:eastAsia="fr-FR"/>
        </w:rPr>
      </w:pPr>
      <w:r w:rsidRPr="00F52EEE">
        <w:rPr>
          <w:rFonts w:ascii="Arial" w:eastAsia="Times New Roman" w:hAnsi="Arial" w:cs="Times New Roman"/>
          <w:snapToGrid w:val="0"/>
          <w:sz w:val="20"/>
          <w:szCs w:val="20"/>
          <w:lang w:eastAsia="fr-FR"/>
        </w:rPr>
        <w:t xml:space="preserve">Durant la totalité du </w:t>
      </w:r>
      <w:r w:rsidR="000E1ED5" w:rsidRPr="00F52EEE">
        <w:rPr>
          <w:rFonts w:ascii="Arial" w:eastAsia="Times New Roman" w:hAnsi="Arial" w:cs="Times New Roman"/>
          <w:snapToGrid w:val="0"/>
          <w:sz w:val="20"/>
          <w:szCs w:val="20"/>
          <w:lang w:eastAsia="fr-FR"/>
        </w:rPr>
        <w:t>TDA,</w:t>
      </w:r>
      <w:r w:rsidRPr="00F52EEE">
        <w:rPr>
          <w:rFonts w:ascii="Arial" w:eastAsia="Times New Roman" w:hAnsi="Arial" w:cs="Times New Roman"/>
          <w:snapToGrid w:val="0"/>
          <w:sz w:val="20"/>
          <w:szCs w:val="20"/>
          <w:lang w:eastAsia="fr-FR"/>
        </w:rPr>
        <w:t xml:space="preserve"> le </w:t>
      </w:r>
      <w:r w:rsidR="00A96831" w:rsidRPr="00F52EEE">
        <w:rPr>
          <w:rFonts w:ascii="Arial" w:eastAsia="Times New Roman" w:hAnsi="Arial" w:cs="Times New Roman"/>
          <w:snapToGrid w:val="0"/>
          <w:sz w:val="20"/>
          <w:szCs w:val="20"/>
          <w:lang w:eastAsia="fr-FR"/>
        </w:rPr>
        <w:t>(club d’accueil)</w:t>
      </w:r>
      <w:r w:rsidRPr="00F52EEE">
        <w:rPr>
          <w:rFonts w:ascii="Arial" w:eastAsia="Times New Roman" w:hAnsi="Arial" w:cs="Times New Roman"/>
          <w:snapToGrid w:val="0"/>
          <w:sz w:val="20"/>
          <w:szCs w:val="20"/>
          <w:lang w:eastAsia="fr-FR"/>
        </w:rPr>
        <w:t xml:space="preserve"> s’engage à</w:t>
      </w:r>
      <w:r w:rsidR="00F52EEE" w:rsidRPr="00F52EEE">
        <w:rPr>
          <w:rFonts w:ascii="Arial" w:eastAsia="Times New Roman" w:hAnsi="Arial" w:cs="Times New Roman"/>
          <w:snapToGrid w:val="0"/>
          <w:sz w:val="20"/>
          <w:szCs w:val="20"/>
          <w:lang w:eastAsia="fr-FR"/>
        </w:rPr>
        <w:t> :</w:t>
      </w:r>
    </w:p>
    <w:p w14:paraId="1904ED20"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La mise en place et la gestion d’une buvette, dont les recettes leur reviennent.</w:t>
      </w:r>
    </w:p>
    <w:p w14:paraId="2FFB0C7E"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 xml:space="preserve">La présence de bénévoles pour la tenue de la table de marque (au minimum, un bénévole qui devra maîtriser un logiciel de compétition, être formé GÉO ou souhaitant se former sur la saison). </w:t>
      </w:r>
    </w:p>
    <w:p w14:paraId="4D1B1105"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Le GÉO aura la charge de la table de marque.</w:t>
      </w:r>
    </w:p>
    <w:p w14:paraId="26F13223" w14:textId="7A4B3ED7" w:rsidR="00F52EEE" w:rsidRDefault="00F52EEE" w:rsidP="00D30D9E">
      <w:pPr>
        <w:spacing w:after="120"/>
        <w:jc w:val="both"/>
        <w:rPr>
          <w:rFonts w:ascii="Arial" w:hAnsi="Arial"/>
          <w:snapToGrid w:val="0"/>
          <w:sz w:val="20"/>
          <w:szCs w:val="20"/>
        </w:rPr>
      </w:pPr>
    </w:p>
    <w:p w14:paraId="33B6ADAD" w14:textId="355B913E" w:rsidR="001569C1" w:rsidRDefault="001569C1" w:rsidP="00D30D9E">
      <w:pPr>
        <w:spacing w:after="120"/>
        <w:jc w:val="both"/>
        <w:rPr>
          <w:rFonts w:ascii="Arial" w:hAnsi="Arial"/>
          <w:snapToGrid w:val="0"/>
          <w:sz w:val="20"/>
          <w:szCs w:val="20"/>
        </w:rPr>
      </w:pPr>
    </w:p>
    <w:p w14:paraId="14DFBD36" w14:textId="77777777" w:rsidR="00B93DF9" w:rsidRDefault="00B93DF9" w:rsidP="00D30D9E">
      <w:pPr>
        <w:spacing w:after="120"/>
        <w:jc w:val="both"/>
        <w:rPr>
          <w:rFonts w:ascii="Arial" w:hAnsi="Arial"/>
          <w:snapToGrid w:val="0"/>
          <w:sz w:val="20"/>
          <w:szCs w:val="20"/>
        </w:rPr>
      </w:pPr>
    </w:p>
    <w:p w14:paraId="006D8990" w14:textId="77777777" w:rsidR="00925584" w:rsidRDefault="00925584" w:rsidP="00D30D9E">
      <w:pPr>
        <w:spacing w:after="120"/>
        <w:jc w:val="both"/>
        <w:rPr>
          <w:rFonts w:ascii="Arial" w:hAnsi="Arial"/>
          <w:sz w:val="20"/>
        </w:rPr>
      </w:pPr>
    </w:p>
    <w:p w14:paraId="0542F869" w14:textId="2392BD2D" w:rsidR="00D30D9E" w:rsidRPr="007510C8" w:rsidRDefault="00932589" w:rsidP="00D30D9E">
      <w:pPr>
        <w:pBdr>
          <w:bottom w:val="single" w:sz="4" w:space="1" w:color="auto"/>
        </w:pBdr>
        <w:jc w:val="both"/>
        <w:rPr>
          <w:rFonts w:ascii="Arial" w:hAnsi="Arial" w:cs="Arial"/>
          <w:b/>
        </w:rPr>
      </w:pPr>
      <w:r>
        <w:rPr>
          <w:rFonts w:ascii="Arial" w:hAnsi="Arial" w:cs="Arial"/>
          <w:b/>
        </w:rPr>
        <w:lastRenderedPageBreak/>
        <w:t>Article 5</w:t>
      </w:r>
      <w:r w:rsidR="00D30D9E">
        <w:rPr>
          <w:rFonts w:ascii="Arial" w:hAnsi="Arial" w:cs="Arial"/>
          <w:b/>
        </w:rPr>
        <w:t xml:space="preserve"> </w:t>
      </w:r>
      <w:r w:rsidR="00D30D9E" w:rsidRPr="007510C8">
        <w:rPr>
          <w:rFonts w:ascii="Arial" w:hAnsi="Arial" w:cs="Arial"/>
          <w:b/>
        </w:rPr>
        <w:t xml:space="preserve">: </w:t>
      </w:r>
      <w:r>
        <w:rPr>
          <w:rFonts w:ascii="Arial" w:hAnsi="Arial" w:cs="Arial"/>
          <w:b/>
        </w:rPr>
        <w:t>Rôle et Logistique de la structure d’Organisation -- CODEP 34</w:t>
      </w:r>
      <w:r w:rsidR="00A27C48">
        <w:rPr>
          <w:rFonts w:ascii="Arial" w:hAnsi="Arial" w:cs="Arial"/>
          <w:b/>
        </w:rPr>
        <w:t xml:space="preserve"> et Score center</w:t>
      </w:r>
    </w:p>
    <w:p w14:paraId="5E250EB4" w14:textId="77777777" w:rsidR="001569C1" w:rsidRDefault="00932589" w:rsidP="00D30D9E">
      <w:pPr>
        <w:spacing w:after="120"/>
        <w:jc w:val="both"/>
        <w:rPr>
          <w:rFonts w:ascii="Arial" w:hAnsi="Arial"/>
          <w:sz w:val="20"/>
        </w:rPr>
      </w:pPr>
      <w:r>
        <w:rPr>
          <w:rFonts w:ascii="Arial" w:hAnsi="Arial"/>
          <w:sz w:val="20"/>
        </w:rPr>
        <w:t>Le CODEP 34 s’engage à</w:t>
      </w:r>
      <w:r w:rsidR="001569C1">
        <w:rPr>
          <w:rFonts w:ascii="Arial" w:hAnsi="Arial"/>
          <w:sz w:val="20"/>
        </w:rPr>
        <w:t> :</w:t>
      </w:r>
    </w:p>
    <w:p w14:paraId="43AAF1D2" w14:textId="77777777" w:rsidR="001569C1" w:rsidRP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La déclaration de la compétition sur Poona.</w:t>
      </w:r>
    </w:p>
    <w:p w14:paraId="100BCBF3" w14:textId="77777777" w:rsidR="001569C1" w:rsidRP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Payer et gérer la taxe fédérale.</w:t>
      </w:r>
    </w:p>
    <w:p w14:paraId="2F9BE7C5" w14:textId="77777777" w:rsidR="001569C1" w:rsidRP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La recherche d’un (ou plusieurs) juge-arbitre. Sauf si le club dispose déjà d’un JA pour cette date.</w:t>
      </w:r>
    </w:p>
    <w:p w14:paraId="0B1736C7" w14:textId="77777777" w:rsidR="001569C1" w:rsidRP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Proposer des dates exclusives pour les TDA sur le calendrier départemental, dates prioritaires aux tournois clubs.</w:t>
      </w:r>
    </w:p>
    <w:p w14:paraId="149D2B57" w14:textId="77777777" w:rsidR="001569C1" w:rsidRP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 xml:space="preserve">Mise à disposition d’une plaquette type avec les informations que le club pourra, s’il le souhaite, reprendre afin de personnaliser sa plaquette. </w:t>
      </w:r>
    </w:p>
    <w:p w14:paraId="6C94612D" w14:textId="77777777" w:rsidR="001569C1" w:rsidRP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Le relai de la plaquette d’inscription et la communication de l’événement.</w:t>
      </w:r>
    </w:p>
    <w:p w14:paraId="1360DA82" w14:textId="77777777" w:rsidR="001569C1" w:rsidRP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La facturation à score center et la redistribution au club.</w:t>
      </w:r>
    </w:p>
    <w:p w14:paraId="05AB7B15" w14:textId="602802CA" w:rsid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La gestion des prix et lots (en cas d’accord avec le club organisateur) si ceux-ci sont pris en charge par le Codep.</w:t>
      </w:r>
    </w:p>
    <w:p w14:paraId="490319FA" w14:textId="77777777" w:rsidR="00A27C48" w:rsidRPr="00A27C48" w:rsidRDefault="00A27C48" w:rsidP="00A27C48">
      <w:pPr>
        <w:rPr>
          <w:rFonts w:ascii="Arial" w:eastAsia="Times New Roman" w:hAnsi="Arial" w:cs="Times New Roman"/>
          <w:snapToGrid w:val="0"/>
          <w:sz w:val="20"/>
          <w:szCs w:val="20"/>
          <w:lang w:eastAsia="fr-FR"/>
        </w:rPr>
      </w:pPr>
      <w:r w:rsidRPr="00A27C48">
        <w:rPr>
          <w:rFonts w:ascii="Arial" w:eastAsia="Times New Roman" w:hAnsi="Arial" w:cs="Times New Roman"/>
          <w:snapToGrid w:val="0"/>
          <w:sz w:val="20"/>
          <w:szCs w:val="20"/>
          <w:lang w:eastAsia="fr-FR"/>
        </w:rPr>
        <w:t>Score center devra s’occuper de :</w:t>
      </w:r>
    </w:p>
    <w:p w14:paraId="170865F6" w14:textId="77777777" w:rsidR="00A27C48" w:rsidRPr="00A27C48" w:rsidRDefault="00A27C48" w:rsidP="00A27C48">
      <w:pPr>
        <w:pStyle w:val="Paragraphedeliste"/>
        <w:numPr>
          <w:ilvl w:val="0"/>
          <w:numId w:val="3"/>
        </w:numPr>
        <w:rPr>
          <w:rFonts w:ascii="Arial" w:eastAsia="Times New Roman" w:hAnsi="Arial" w:cs="Times New Roman"/>
          <w:snapToGrid w:val="0"/>
          <w:color w:val="auto"/>
        </w:rPr>
      </w:pPr>
      <w:r w:rsidRPr="00A27C48">
        <w:rPr>
          <w:rFonts w:ascii="Arial" w:eastAsia="Times New Roman" w:hAnsi="Arial" w:cs="Times New Roman"/>
          <w:snapToGrid w:val="0"/>
          <w:color w:val="auto"/>
        </w:rPr>
        <w:t>La gestion des inscriptions, et des paiements.</w:t>
      </w:r>
    </w:p>
    <w:p w14:paraId="383C558D" w14:textId="77777777" w:rsidR="00A27C48" w:rsidRPr="00A27C48" w:rsidRDefault="00A27C48" w:rsidP="00A27C48">
      <w:pPr>
        <w:pStyle w:val="Paragraphedeliste"/>
        <w:numPr>
          <w:ilvl w:val="0"/>
          <w:numId w:val="3"/>
        </w:numPr>
        <w:rPr>
          <w:rFonts w:ascii="Arial" w:eastAsia="Times New Roman" w:hAnsi="Arial" w:cs="Times New Roman"/>
          <w:snapToGrid w:val="0"/>
          <w:color w:val="auto"/>
        </w:rPr>
      </w:pPr>
      <w:r w:rsidRPr="00A27C48">
        <w:rPr>
          <w:rFonts w:ascii="Arial" w:eastAsia="Times New Roman" w:hAnsi="Arial" w:cs="Times New Roman"/>
          <w:snapToGrid w:val="0"/>
          <w:color w:val="auto"/>
        </w:rPr>
        <w:t>La création des tableaux, de l’échéancier.</w:t>
      </w:r>
    </w:p>
    <w:p w14:paraId="7DAACB20" w14:textId="77777777" w:rsidR="00A27C48" w:rsidRPr="00A27C48" w:rsidRDefault="00A27C48" w:rsidP="00A27C48">
      <w:pPr>
        <w:pStyle w:val="Paragraphedeliste"/>
        <w:numPr>
          <w:ilvl w:val="0"/>
          <w:numId w:val="3"/>
        </w:numPr>
        <w:rPr>
          <w:rFonts w:ascii="Arial" w:eastAsia="Times New Roman" w:hAnsi="Arial" w:cs="Times New Roman"/>
          <w:snapToGrid w:val="0"/>
          <w:color w:val="auto"/>
        </w:rPr>
      </w:pPr>
      <w:r w:rsidRPr="00A27C48">
        <w:rPr>
          <w:rFonts w:ascii="Arial" w:eastAsia="Times New Roman" w:hAnsi="Arial" w:cs="Times New Roman"/>
          <w:snapToGrid w:val="0"/>
          <w:color w:val="auto"/>
        </w:rPr>
        <w:t xml:space="preserve">L’envoi des convocations </w:t>
      </w:r>
    </w:p>
    <w:p w14:paraId="1C3F80B7" w14:textId="77777777" w:rsidR="00A27C48" w:rsidRPr="00A27C48" w:rsidRDefault="00A27C48" w:rsidP="00A27C48">
      <w:pPr>
        <w:pStyle w:val="Paragraphedeliste"/>
        <w:numPr>
          <w:ilvl w:val="0"/>
          <w:numId w:val="3"/>
        </w:numPr>
        <w:rPr>
          <w:rFonts w:ascii="Arial" w:eastAsia="Times New Roman" w:hAnsi="Arial" w:cs="Times New Roman"/>
          <w:snapToGrid w:val="0"/>
          <w:color w:val="auto"/>
        </w:rPr>
      </w:pPr>
      <w:r w:rsidRPr="00A27C48">
        <w:rPr>
          <w:rFonts w:ascii="Arial" w:eastAsia="Times New Roman" w:hAnsi="Arial" w:cs="Times New Roman"/>
          <w:snapToGrid w:val="0"/>
          <w:color w:val="auto"/>
        </w:rPr>
        <w:t>La transmission du fichier de résultats à Poona et de rester à disposition du Codep pour les lui communiquer.</w:t>
      </w:r>
    </w:p>
    <w:p w14:paraId="4B39AA25" w14:textId="77777777" w:rsidR="00A27C48" w:rsidRPr="00A27C48" w:rsidRDefault="00A27C48" w:rsidP="00A27C48">
      <w:pPr>
        <w:pStyle w:val="Paragraphedeliste"/>
        <w:numPr>
          <w:ilvl w:val="0"/>
          <w:numId w:val="3"/>
        </w:numPr>
        <w:rPr>
          <w:rFonts w:ascii="Arial" w:eastAsia="Times New Roman" w:hAnsi="Arial" w:cs="Times New Roman"/>
          <w:snapToGrid w:val="0"/>
          <w:color w:val="auto"/>
        </w:rPr>
      </w:pPr>
      <w:r w:rsidRPr="00A27C48">
        <w:rPr>
          <w:rFonts w:ascii="Arial" w:eastAsia="Times New Roman" w:hAnsi="Arial" w:cs="Times New Roman"/>
          <w:snapToGrid w:val="0"/>
          <w:color w:val="auto"/>
        </w:rPr>
        <w:t>Se mettre en conformité avec les règlements établis par le CODEP et en cas de doute, s’en référer au responsable technique du Comité.</w:t>
      </w:r>
    </w:p>
    <w:p w14:paraId="7E413A15" w14:textId="1C87534F" w:rsidR="00A27C48" w:rsidRPr="00A27C48" w:rsidRDefault="00A27C48" w:rsidP="00A27C48">
      <w:pPr>
        <w:pStyle w:val="Paragraphedeliste"/>
        <w:numPr>
          <w:ilvl w:val="0"/>
          <w:numId w:val="3"/>
        </w:numPr>
        <w:rPr>
          <w:rFonts w:ascii="Arial" w:eastAsia="Times New Roman" w:hAnsi="Arial" w:cs="Times New Roman"/>
          <w:snapToGrid w:val="0"/>
          <w:color w:val="auto"/>
        </w:rPr>
      </w:pPr>
      <w:r w:rsidRPr="00A27C48">
        <w:rPr>
          <w:rFonts w:ascii="Arial" w:eastAsia="Times New Roman" w:hAnsi="Arial" w:cs="Times New Roman"/>
          <w:snapToGrid w:val="0"/>
          <w:color w:val="auto"/>
        </w:rPr>
        <w:t>Soutien du G</w:t>
      </w:r>
      <w:r w:rsidR="00B93DF9">
        <w:rPr>
          <w:rFonts w:ascii="Arial" w:eastAsia="Times New Roman" w:hAnsi="Arial" w:cs="Times New Roman"/>
          <w:snapToGrid w:val="0"/>
          <w:color w:val="auto"/>
        </w:rPr>
        <w:t>E</w:t>
      </w:r>
      <w:r w:rsidRPr="00A27C48">
        <w:rPr>
          <w:rFonts w:ascii="Arial" w:eastAsia="Times New Roman" w:hAnsi="Arial" w:cs="Times New Roman"/>
          <w:snapToGrid w:val="0"/>
          <w:color w:val="auto"/>
        </w:rPr>
        <w:t>O à la table de marque.</w:t>
      </w:r>
    </w:p>
    <w:p w14:paraId="79FFE2E2" w14:textId="77777777" w:rsidR="00A27C48" w:rsidRPr="00A27C48" w:rsidRDefault="00A27C48" w:rsidP="00A27C48">
      <w:pPr>
        <w:rPr>
          <w:rFonts w:ascii="Arial" w:eastAsia="Times New Roman" w:hAnsi="Arial" w:cs="Times New Roman"/>
          <w:snapToGrid w:val="0"/>
        </w:rPr>
      </w:pPr>
    </w:p>
    <w:p w14:paraId="69CC39F7" w14:textId="77777777" w:rsidR="003D64ED" w:rsidRDefault="003D64ED" w:rsidP="00D30D9E">
      <w:pPr>
        <w:spacing w:after="120"/>
        <w:jc w:val="both"/>
        <w:rPr>
          <w:rFonts w:ascii="Arial" w:hAnsi="Arial"/>
          <w:sz w:val="20"/>
        </w:rPr>
      </w:pPr>
    </w:p>
    <w:p w14:paraId="5AD8B316" w14:textId="77777777" w:rsidR="007147FA" w:rsidRDefault="007147FA" w:rsidP="00D30D9E">
      <w:pPr>
        <w:spacing w:after="120"/>
        <w:jc w:val="both"/>
        <w:rPr>
          <w:rFonts w:ascii="Arial" w:hAnsi="Arial"/>
          <w:sz w:val="20"/>
        </w:rPr>
      </w:pPr>
    </w:p>
    <w:p w14:paraId="465B4495" w14:textId="77777777" w:rsidR="00D30D9E" w:rsidRPr="00972BC7" w:rsidRDefault="00D30D9E" w:rsidP="00D30D9E">
      <w:pPr>
        <w:pBdr>
          <w:bottom w:val="single" w:sz="4" w:space="1" w:color="auto"/>
        </w:pBdr>
        <w:jc w:val="both"/>
        <w:rPr>
          <w:rFonts w:ascii="Arial" w:hAnsi="Arial"/>
          <w:b/>
        </w:rPr>
      </w:pPr>
      <w:r>
        <w:rPr>
          <w:rFonts w:ascii="Arial" w:hAnsi="Arial"/>
          <w:b/>
        </w:rPr>
        <w:t>A</w:t>
      </w:r>
      <w:r w:rsidR="003D64ED">
        <w:rPr>
          <w:rFonts w:ascii="Arial" w:hAnsi="Arial"/>
          <w:b/>
        </w:rPr>
        <w:t>rticle 6</w:t>
      </w:r>
      <w:r w:rsidRPr="00972BC7">
        <w:rPr>
          <w:rFonts w:ascii="Arial" w:hAnsi="Arial"/>
          <w:b/>
        </w:rPr>
        <w:t xml:space="preserve"> : </w:t>
      </w:r>
      <w:r w:rsidR="003D64ED">
        <w:rPr>
          <w:rFonts w:ascii="Arial" w:hAnsi="Arial"/>
          <w:b/>
        </w:rPr>
        <w:t>Finances</w:t>
      </w:r>
    </w:p>
    <w:p w14:paraId="3662F00E" w14:textId="767D9F6A" w:rsidR="00392D04" w:rsidRDefault="00392D04" w:rsidP="00D30D9E">
      <w:pPr>
        <w:jc w:val="both"/>
        <w:rPr>
          <w:rFonts w:ascii="Arial" w:hAnsi="Arial"/>
          <w:sz w:val="20"/>
        </w:rPr>
      </w:pPr>
      <w:r>
        <w:rPr>
          <w:rFonts w:ascii="Arial" w:hAnsi="Arial"/>
          <w:sz w:val="20"/>
        </w:rPr>
        <w:t>Les frais d’inscription</w:t>
      </w:r>
      <w:r w:rsidR="00A27C48">
        <w:rPr>
          <w:rFonts w:ascii="Arial" w:hAnsi="Arial"/>
          <w:sz w:val="20"/>
        </w:rPr>
        <w:t xml:space="preserve"> seront</w:t>
      </w:r>
      <w:r>
        <w:rPr>
          <w:rFonts w:ascii="Arial" w:hAnsi="Arial"/>
          <w:sz w:val="20"/>
        </w:rPr>
        <w:t xml:space="preserve"> encaissés par le CODEP 34</w:t>
      </w:r>
      <w:r w:rsidR="00A27C48">
        <w:rPr>
          <w:rFonts w:ascii="Arial" w:hAnsi="Arial"/>
          <w:sz w:val="20"/>
        </w:rPr>
        <w:t xml:space="preserve"> et redistribués au club à la suite de la compétition dans un délai maximum de 2 mois.</w:t>
      </w:r>
    </w:p>
    <w:p w14:paraId="72184B90" w14:textId="77777777" w:rsidR="00392D04" w:rsidRDefault="00392D04" w:rsidP="00D30D9E">
      <w:pPr>
        <w:jc w:val="both"/>
        <w:rPr>
          <w:rFonts w:ascii="Arial" w:hAnsi="Arial"/>
          <w:sz w:val="20"/>
        </w:rPr>
      </w:pPr>
    </w:p>
    <w:p w14:paraId="3C2C9660" w14:textId="7FB11C6F" w:rsidR="00D30D9E" w:rsidRPr="00A27C48" w:rsidRDefault="00A27C48" w:rsidP="00A27C48">
      <w:pPr>
        <w:pBdr>
          <w:bottom w:val="single" w:sz="4" w:space="1" w:color="auto"/>
        </w:pBdr>
        <w:jc w:val="both"/>
        <w:rPr>
          <w:rFonts w:ascii="Arial" w:hAnsi="Arial"/>
          <w:b/>
        </w:rPr>
      </w:pPr>
      <w:r w:rsidRPr="00A27C48">
        <w:rPr>
          <w:rFonts w:ascii="Arial" w:hAnsi="Arial"/>
          <w:b/>
        </w:rPr>
        <w:t>Article 7 : Choix de la gestion des prix et récompenses</w:t>
      </w:r>
    </w:p>
    <w:p w14:paraId="1591A630" w14:textId="1793BD80" w:rsidR="00D30D9E" w:rsidRPr="00B05DBB" w:rsidRDefault="00A27C48" w:rsidP="00D30D9E">
      <w:pPr>
        <w:pStyle w:val="Corpsdetexte"/>
        <w:rPr>
          <w:rFonts w:ascii="Arial" w:hAnsi="Arial"/>
          <w:sz w:val="20"/>
        </w:rPr>
      </w:pPr>
      <w:r w:rsidRPr="00B05DBB">
        <w:rPr>
          <w:rFonts w:ascii="Arial" w:hAnsi="Arial"/>
          <w:sz w:val="20"/>
        </w:rPr>
        <w:t>Comme indiqué dans le règlement, le club organisateur a le choix d’organiser et de gérer les prix et récompense</w:t>
      </w:r>
      <w:r w:rsidR="00273560" w:rsidRPr="00B05DBB">
        <w:rPr>
          <w:rFonts w:ascii="Arial" w:hAnsi="Arial"/>
          <w:sz w:val="20"/>
        </w:rPr>
        <w:t>s pour la compétition ou bien de laisser cette gestion au CODEP 34.</w:t>
      </w:r>
    </w:p>
    <w:p w14:paraId="19D98549" w14:textId="3A5FE490" w:rsidR="00273560" w:rsidRPr="00B05DBB" w:rsidRDefault="00273560" w:rsidP="00D30D9E">
      <w:pPr>
        <w:pStyle w:val="Corpsdetexte"/>
        <w:rPr>
          <w:rFonts w:ascii="Arial" w:hAnsi="Arial"/>
          <w:sz w:val="20"/>
        </w:rPr>
      </w:pPr>
      <w:r w:rsidRPr="00B05DBB">
        <w:rPr>
          <w:rFonts w:ascii="Arial" w:hAnsi="Arial"/>
          <w:sz w:val="20"/>
        </w:rPr>
        <w:t>Dans tous les cas, les récompenses seront distribuées le jour J par le club organisateur (sauf si représentant du comité présent ce jour-là).</w:t>
      </w:r>
    </w:p>
    <w:p w14:paraId="6B593C61" w14:textId="5B5FB69D" w:rsidR="00273560" w:rsidRPr="00B05DBB" w:rsidRDefault="00273560" w:rsidP="00D30D9E">
      <w:pPr>
        <w:pStyle w:val="Corpsdetexte"/>
        <w:rPr>
          <w:rFonts w:ascii="Arial" w:hAnsi="Arial"/>
          <w:sz w:val="20"/>
        </w:rPr>
      </w:pPr>
      <w:r w:rsidRPr="00B05DBB">
        <w:rPr>
          <w:rFonts w:ascii="Arial" w:hAnsi="Arial"/>
          <w:sz w:val="20"/>
        </w:rPr>
        <w:t>Si le club choisi de gérer les lots, celui-ci sera rétribué de 3€ supplémentaires par inscription de joueur (voir cas N°1 règlement TDA).</w:t>
      </w:r>
    </w:p>
    <w:p w14:paraId="5BC62598" w14:textId="7DB704DB" w:rsidR="00273560" w:rsidRPr="00B05DBB" w:rsidRDefault="00273560" w:rsidP="00D30D9E">
      <w:pPr>
        <w:pStyle w:val="Corpsdetexte"/>
        <w:rPr>
          <w:rFonts w:ascii="Arial" w:hAnsi="Arial"/>
          <w:sz w:val="20"/>
        </w:rPr>
      </w:pPr>
      <w:r w:rsidRPr="00B05DBB">
        <w:rPr>
          <w:rFonts w:ascii="Arial" w:hAnsi="Arial"/>
          <w:sz w:val="20"/>
        </w:rPr>
        <w:t>Dans le cas contraire, ces 3€ iront au CODEP (voir cas N°2 règlement TDA).</w:t>
      </w:r>
    </w:p>
    <w:p w14:paraId="71424C5A" w14:textId="17781035" w:rsidR="00273560" w:rsidRDefault="00273560" w:rsidP="00D30D9E">
      <w:pPr>
        <w:pStyle w:val="Corpsdetexte"/>
        <w:rPr>
          <w:b/>
          <w:sz w:val="20"/>
        </w:rPr>
      </w:pPr>
    </w:p>
    <w:p w14:paraId="7412904D" w14:textId="327A685D" w:rsidR="00273560" w:rsidRDefault="00273560" w:rsidP="00D30D9E">
      <w:pPr>
        <w:pStyle w:val="Corpsdetexte"/>
        <w:rPr>
          <w:b/>
          <w:sz w:val="20"/>
        </w:rPr>
      </w:pPr>
      <w:r>
        <w:rPr>
          <w:b/>
          <w:sz w:val="20"/>
        </w:rPr>
        <w:t>Pour l’organisation de ce TDA, le club organisateur choisi le :</w:t>
      </w:r>
    </w:p>
    <w:p w14:paraId="1D028557" w14:textId="6A9B4E3A" w:rsidR="00273560" w:rsidRDefault="00273560" w:rsidP="00273560">
      <w:pPr>
        <w:pStyle w:val="Corpsdetexte"/>
        <w:tabs>
          <w:tab w:val="left" w:pos="720"/>
        </w:tabs>
        <w:rPr>
          <w:b/>
          <w:sz w:val="20"/>
        </w:rPr>
      </w:pPr>
      <w:sdt>
        <w:sdtPr>
          <w:rPr>
            <w:b/>
            <w:sz w:val="20"/>
          </w:rPr>
          <w:id w:val="30220442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ab/>
        <w:t>Cas N° 1 : le club accepte de créer et organiser la gestion des prix et récompenses.</w:t>
      </w:r>
    </w:p>
    <w:p w14:paraId="6314EA33" w14:textId="68ACA8E4" w:rsidR="00273560" w:rsidRDefault="00273560" w:rsidP="00273560">
      <w:pPr>
        <w:pStyle w:val="Corpsdetexte"/>
        <w:tabs>
          <w:tab w:val="left" w:pos="720"/>
        </w:tabs>
        <w:rPr>
          <w:b/>
          <w:sz w:val="20"/>
        </w:rPr>
      </w:pPr>
      <w:sdt>
        <w:sdtPr>
          <w:rPr>
            <w:b/>
            <w:sz w:val="20"/>
          </w:rPr>
          <w:id w:val="-247035220"/>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ab/>
        <w:t>Cas N°2 : Le club souhaite laisser la création et la gestion des prix et récompenses au CODEP 34.</w:t>
      </w:r>
    </w:p>
    <w:p w14:paraId="42D81536" w14:textId="5B37CA21" w:rsidR="00273560" w:rsidRDefault="00273560" w:rsidP="00273560">
      <w:pPr>
        <w:pStyle w:val="Corpsdetexte"/>
        <w:tabs>
          <w:tab w:val="left" w:pos="720"/>
        </w:tabs>
        <w:rPr>
          <w:b/>
          <w:sz w:val="20"/>
        </w:rPr>
      </w:pPr>
    </w:p>
    <w:p w14:paraId="06523B3E" w14:textId="77777777" w:rsidR="00273560" w:rsidRDefault="00273560" w:rsidP="00273560">
      <w:pPr>
        <w:pStyle w:val="Corpsdetexte"/>
        <w:tabs>
          <w:tab w:val="left" w:pos="720"/>
        </w:tabs>
        <w:rPr>
          <w:b/>
          <w:sz w:val="20"/>
        </w:rPr>
      </w:pPr>
    </w:p>
    <w:p w14:paraId="52E46122" w14:textId="6DCCB5E5" w:rsidR="00273560" w:rsidRDefault="00B05DBB" w:rsidP="00D30D9E">
      <w:pPr>
        <w:pStyle w:val="Corpsdetexte"/>
        <w:rPr>
          <w:b/>
          <w:sz w:val="20"/>
        </w:rPr>
      </w:pPr>
      <w:r>
        <w:rPr>
          <w:b/>
          <w:sz w:val="20"/>
        </w:rPr>
        <w:t>(</w:t>
      </w:r>
      <w:r w:rsidR="000E1ED5">
        <w:rPr>
          <w:b/>
          <w:sz w:val="20"/>
        </w:rPr>
        <w:t>Merci</w:t>
      </w:r>
      <w:r>
        <w:rPr>
          <w:b/>
          <w:sz w:val="20"/>
        </w:rPr>
        <w:t xml:space="preserve"> de cocher la case correspondante à votre choix)</w:t>
      </w:r>
    </w:p>
    <w:p w14:paraId="413ED324" w14:textId="2236D7C2" w:rsidR="00A27C48" w:rsidRDefault="00A27C48" w:rsidP="00D30D9E">
      <w:pPr>
        <w:pStyle w:val="Corpsdetexte"/>
        <w:rPr>
          <w:b/>
          <w:sz w:val="20"/>
        </w:rPr>
      </w:pPr>
    </w:p>
    <w:p w14:paraId="2CFFF27D" w14:textId="77777777" w:rsidR="00A27C48" w:rsidRDefault="00A27C48" w:rsidP="00D30D9E">
      <w:pPr>
        <w:pStyle w:val="Corpsdetexte"/>
        <w:rPr>
          <w:b/>
          <w:sz w:val="20"/>
        </w:rPr>
      </w:pPr>
    </w:p>
    <w:p w14:paraId="0FA13397" w14:textId="77777777" w:rsidR="00D30D9E" w:rsidRDefault="00D30D9E" w:rsidP="00D30D9E">
      <w:pPr>
        <w:pStyle w:val="Corpsdetexte"/>
        <w:rPr>
          <w:b/>
          <w:sz w:val="20"/>
        </w:rPr>
      </w:pPr>
    </w:p>
    <w:p w14:paraId="3644EB84" w14:textId="4BC89017" w:rsidR="00D30D9E" w:rsidRPr="007A03EB" w:rsidRDefault="00D30D9E" w:rsidP="00D30D9E">
      <w:pPr>
        <w:jc w:val="both"/>
        <w:rPr>
          <w:rFonts w:ascii="Arial" w:hAnsi="Arial"/>
          <w:b/>
          <w:sz w:val="20"/>
        </w:rPr>
      </w:pPr>
      <w:r w:rsidRPr="007A03EB">
        <w:rPr>
          <w:rFonts w:ascii="Arial" w:hAnsi="Arial"/>
          <w:b/>
          <w:sz w:val="20"/>
        </w:rPr>
        <w:t xml:space="preserve">Fait </w:t>
      </w:r>
      <w:r w:rsidR="00AF6048" w:rsidRPr="007A03EB">
        <w:rPr>
          <w:rFonts w:ascii="Arial" w:hAnsi="Arial"/>
          <w:b/>
          <w:sz w:val="20"/>
        </w:rPr>
        <w:t>à</w:t>
      </w:r>
      <w:r w:rsidR="00AF6048">
        <w:rPr>
          <w:rFonts w:ascii="Arial" w:hAnsi="Arial"/>
          <w:b/>
          <w:sz w:val="20"/>
        </w:rPr>
        <w:t xml:space="preserve"> Montpellier</w:t>
      </w:r>
      <w:r w:rsidRPr="007A03EB">
        <w:rPr>
          <w:rFonts w:ascii="Arial" w:hAnsi="Arial"/>
          <w:b/>
          <w:sz w:val="20"/>
        </w:rPr>
        <w:t xml:space="preserve">, le </w:t>
      </w:r>
      <w:r w:rsidR="00A96831" w:rsidRPr="00A96831">
        <w:rPr>
          <w:rFonts w:ascii="Arial" w:hAnsi="Arial"/>
          <w:b/>
          <w:sz w:val="20"/>
          <w:highlight w:val="yellow"/>
        </w:rPr>
        <w:t>(date)</w:t>
      </w:r>
    </w:p>
    <w:p w14:paraId="0D0C019F" w14:textId="77777777" w:rsidR="00D30D9E" w:rsidRDefault="00D30D9E" w:rsidP="00D30D9E">
      <w:pPr>
        <w:jc w:val="both"/>
        <w:rPr>
          <w:rFonts w:ascii="Arial" w:hAnsi="Arial"/>
          <w:sz w:val="20"/>
        </w:rPr>
      </w:pPr>
    </w:p>
    <w:p w14:paraId="20A6DBFF" w14:textId="77777777" w:rsidR="00D30D9E" w:rsidRDefault="007B5334" w:rsidP="00D30D9E">
      <w:pPr>
        <w:jc w:val="both"/>
        <w:rPr>
          <w:rFonts w:ascii="Arial" w:hAnsi="Arial"/>
          <w:sz w:val="20"/>
        </w:rPr>
      </w:pPr>
      <w:r>
        <w:rPr>
          <w:rFonts w:ascii="Arial" w:hAnsi="Arial"/>
          <w:sz w:val="20"/>
        </w:rPr>
        <w:t>En deux</w:t>
      </w:r>
      <w:r w:rsidR="00D30D9E">
        <w:rPr>
          <w:rFonts w:ascii="Arial" w:hAnsi="Arial"/>
          <w:sz w:val="20"/>
        </w:rPr>
        <w:t xml:space="preserve"> exemplaires,</w:t>
      </w:r>
      <w:r>
        <w:rPr>
          <w:rFonts w:ascii="Arial" w:hAnsi="Arial"/>
          <w:sz w:val="20"/>
        </w:rPr>
        <w:t xml:space="preserve"> un pour chaque parti</w:t>
      </w:r>
      <w:r w:rsidR="00D30D9E">
        <w:rPr>
          <w:rFonts w:ascii="Arial" w:hAnsi="Arial"/>
          <w:sz w:val="20"/>
        </w:rPr>
        <w:t>.</w:t>
      </w:r>
    </w:p>
    <w:p w14:paraId="3C52980F" w14:textId="77777777" w:rsidR="00D30D9E" w:rsidRDefault="00D30D9E" w:rsidP="00D30D9E">
      <w:pPr>
        <w:jc w:val="both"/>
        <w:rPr>
          <w:rFonts w:ascii="Arial" w:hAnsi="Arial"/>
          <w:sz w:val="20"/>
        </w:rPr>
      </w:pPr>
    </w:p>
    <w:p w14:paraId="47A049CC" w14:textId="77777777" w:rsidR="00D30D9E" w:rsidRDefault="00D30D9E" w:rsidP="00D30D9E">
      <w:pPr>
        <w:jc w:val="both"/>
        <w:rPr>
          <w:rFonts w:ascii="Arial" w:hAnsi="Arial"/>
          <w:i/>
          <w:sz w:val="20"/>
        </w:rPr>
      </w:pPr>
      <w:r>
        <w:rPr>
          <w:rFonts w:ascii="Arial" w:hAnsi="Arial"/>
          <w:i/>
          <w:sz w:val="20"/>
        </w:rPr>
        <w:t xml:space="preserve"> </w:t>
      </w:r>
    </w:p>
    <w:p w14:paraId="6B3BE27C" w14:textId="77777777" w:rsidR="00D30D9E" w:rsidRDefault="00D30D9E" w:rsidP="00D30D9E">
      <w:pPr>
        <w:jc w:val="both"/>
        <w:rPr>
          <w:rFonts w:ascii="Arial" w:hAnsi="Arial"/>
          <w:sz w:val="20"/>
        </w:rPr>
      </w:pPr>
    </w:p>
    <w:p w14:paraId="736CA4E8" w14:textId="3906723F" w:rsidR="00D30D9E" w:rsidRDefault="007B5334" w:rsidP="00D30D9E">
      <w:pPr>
        <w:tabs>
          <w:tab w:val="center" w:pos="2835"/>
          <w:tab w:val="center" w:pos="6237"/>
        </w:tabs>
        <w:jc w:val="both"/>
        <w:rPr>
          <w:rFonts w:ascii="Arial" w:hAnsi="Arial"/>
          <w:b/>
          <w:sz w:val="20"/>
        </w:rPr>
      </w:pPr>
      <w:r>
        <w:rPr>
          <w:rFonts w:ascii="Arial" w:hAnsi="Arial"/>
          <w:b/>
          <w:sz w:val="20"/>
        </w:rPr>
        <w:t xml:space="preserve">Structure organisatrice CODEP 34 </w:t>
      </w:r>
      <w:r w:rsidR="00D30D9E">
        <w:rPr>
          <w:rFonts w:ascii="Arial" w:hAnsi="Arial"/>
          <w:b/>
          <w:sz w:val="20"/>
        </w:rPr>
        <w:tab/>
      </w:r>
      <w:r w:rsidR="00D30D9E">
        <w:rPr>
          <w:rFonts w:ascii="Arial" w:hAnsi="Arial"/>
          <w:b/>
          <w:sz w:val="20"/>
        </w:rPr>
        <w:tab/>
      </w:r>
      <w:r>
        <w:rPr>
          <w:rFonts w:ascii="Arial" w:hAnsi="Arial"/>
          <w:b/>
          <w:sz w:val="20"/>
        </w:rPr>
        <w:t>Structure</w:t>
      </w:r>
      <w:r w:rsidR="00D30D9E" w:rsidRPr="007A03EB">
        <w:rPr>
          <w:rFonts w:ascii="Arial" w:hAnsi="Arial"/>
          <w:b/>
          <w:sz w:val="20"/>
        </w:rPr>
        <w:t xml:space="preserve"> d’accueil</w:t>
      </w:r>
      <w:r>
        <w:rPr>
          <w:rFonts w:ascii="Arial" w:hAnsi="Arial"/>
          <w:b/>
          <w:sz w:val="20"/>
        </w:rPr>
        <w:t xml:space="preserve"> </w:t>
      </w:r>
      <w:r w:rsidR="00A96831">
        <w:rPr>
          <w:rFonts w:ascii="Arial" w:hAnsi="Arial"/>
          <w:b/>
          <w:sz w:val="20"/>
        </w:rPr>
        <w:t>(…)</w:t>
      </w:r>
    </w:p>
    <w:p w14:paraId="29FF4DD8" w14:textId="77777777" w:rsidR="00D30D9E" w:rsidRPr="007A03EB" w:rsidRDefault="00D30D9E" w:rsidP="00D30D9E">
      <w:pPr>
        <w:tabs>
          <w:tab w:val="center" w:pos="2835"/>
          <w:tab w:val="center" w:pos="6237"/>
        </w:tabs>
        <w:spacing w:after="120"/>
        <w:jc w:val="both"/>
        <w:rPr>
          <w:rFonts w:ascii="Arial" w:hAnsi="Arial"/>
          <w:sz w:val="20"/>
        </w:rPr>
      </w:pPr>
      <w:r w:rsidRPr="007A03EB">
        <w:rPr>
          <w:rFonts w:ascii="Arial" w:hAnsi="Arial"/>
          <w:sz w:val="20"/>
        </w:rPr>
        <w:tab/>
        <w:t xml:space="preserve">                 </w:t>
      </w:r>
      <w:r w:rsidRPr="007A03EB">
        <w:rPr>
          <w:rFonts w:ascii="Arial" w:hAnsi="Arial"/>
          <w:sz w:val="20"/>
        </w:rPr>
        <w:tab/>
      </w:r>
      <w:r w:rsidRPr="007A03EB">
        <w:rPr>
          <w:rFonts w:ascii="Arial" w:hAnsi="Arial"/>
          <w:sz w:val="20"/>
        </w:rPr>
        <w:tab/>
      </w:r>
    </w:p>
    <w:p w14:paraId="425A3128" w14:textId="77777777" w:rsidR="00D30D9E" w:rsidRDefault="00D30D9E" w:rsidP="00D30D9E">
      <w:pPr>
        <w:pStyle w:val="Titre3"/>
        <w:ind w:left="1418" w:firstLine="709"/>
        <w:rPr>
          <w:sz w:val="18"/>
          <w:szCs w:val="18"/>
        </w:rPr>
      </w:pPr>
      <w:r>
        <w:rPr>
          <w:sz w:val="18"/>
          <w:szCs w:val="18"/>
        </w:rPr>
        <w:t xml:space="preserve">    </w:t>
      </w:r>
      <w:r w:rsidR="00AF6048">
        <w:rPr>
          <w:sz w:val="18"/>
          <w:szCs w:val="18"/>
        </w:rPr>
        <w:t>« </w:t>
      </w:r>
      <w:r w:rsidR="00AF6048" w:rsidRPr="00323798">
        <w:rPr>
          <w:sz w:val="18"/>
          <w:szCs w:val="18"/>
        </w:rPr>
        <w:t>Faire</w:t>
      </w:r>
      <w:r w:rsidRPr="00323798">
        <w:rPr>
          <w:sz w:val="18"/>
          <w:szCs w:val="18"/>
        </w:rPr>
        <w:t xml:space="preserve"> précéder </w:t>
      </w:r>
      <w:r>
        <w:rPr>
          <w:sz w:val="18"/>
          <w:szCs w:val="18"/>
        </w:rPr>
        <w:t>de la mention « lu et approuvé ».</w:t>
      </w:r>
    </w:p>
    <w:p w14:paraId="7D70C31E" w14:textId="4759B690" w:rsidR="00D30D9E" w:rsidRPr="003B6A03" w:rsidRDefault="00D30D9E" w:rsidP="00D30D9E"/>
    <w:p w14:paraId="69FA49BC" w14:textId="77777777" w:rsidR="00D30D9E" w:rsidRPr="003B6A03" w:rsidRDefault="00D30D9E" w:rsidP="00D30D9E"/>
    <w:p w14:paraId="41EBAA9B" w14:textId="77777777" w:rsidR="00D30D9E" w:rsidRDefault="00D30D9E"/>
    <w:sectPr w:rsidR="00D30D9E" w:rsidSect="006107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A2B54"/>
    <w:multiLevelType w:val="hybridMultilevel"/>
    <w:tmpl w:val="4288A776"/>
    <w:lvl w:ilvl="0" w:tplc="945E7858">
      <w:start w:val="4"/>
      <w:numFmt w:val="bullet"/>
      <w:lvlText w:val="-"/>
      <w:lvlJc w:val="left"/>
      <w:pPr>
        <w:ind w:left="720" w:hanging="360"/>
      </w:pPr>
      <w:rPr>
        <w:rFonts w:ascii="Constantia" w:eastAsiaTheme="minorHAnsi" w:hAnsi="Constant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E10C30"/>
    <w:multiLevelType w:val="hybridMultilevel"/>
    <w:tmpl w:val="A206622E"/>
    <w:lvl w:ilvl="0" w:tplc="E5EEA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944BED"/>
    <w:multiLevelType w:val="singleLevel"/>
    <w:tmpl w:val="FF7E186E"/>
    <w:lvl w:ilvl="0">
      <w:start w:val="7"/>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4F"/>
    <w:rsid w:val="000E1ED5"/>
    <w:rsid w:val="001569C1"/>
    <w:rsid w:val="001C0355"/>
    <w:rsid w:val="0023757E"/>
    <w:rsid w:val="00273560"/>
    <w:rsid w:val="00392D04"/>
    <w:rsid w:val="003D64ED"/>
    <w:rsid w:val="0052214F"/>
    <w:rsid w:val="00595DF5"/>
    <w:rsid w:val="005A7773"/>
    <w:rsid w:val="005E0F9B"/>
    <w:rsid w:val="006107A5"/>
    <w:rsid w:val="007147FA"/>
    <w:rsid w:val="007B5334"/>
    <w:rsid w:val="007F72F8"/>
    <w:rsid w:val="008116AB"/>
    <w:rsid w:val="00925584"/>
    <w:rsid w:val="00932589"/>
    <w:rsid w:val="009B5F27"/>
    <w:rsid w:val="00A27C48"/>
    <w:rsid w:val="00A96831"/>
    <w:rsid w:val="00AF6048"/>
    <w:rsid w:val="00B05DBB"/>
    <w:rsid w:val="00B060C6"/>
    <w:rsid w:val="00B37347"/>
    <w:rsid w:val="00B93DF9"/>
    <w:rsid w:val="00C029E7"/>
    <w:rsid w:val="00D30D9E"/>
    <w:rsid w:val="00D34390"/>
    <w:rsid w:val="00D7365B"/>
    <w:rsid w:val="00D838C2"/>
    <w:rsid w:val="00F34EC3"/>
    <w:rsid w:val="00F52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4F8A"/>
  <w15:docId w15:val="{E6C34D5D-1AEE-4B9D-A78F-6DD9F17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7E"/>
  </w:style>
  <w:style w:type="paragraph" w:styleId="Titre1">
    <w:name w:val="heading 1"/>
    <w:basedOn w:val="Normal"/>
    <w:next w:val="Normal"/>
    <w:link w:val="Titre1Car"/>
    <w:qFormat/>
    <w:rsid w:val="00D30D9E"/>
    <w:pPr>
      <w:keepNext/>
      <w:pBdr>
        <w:bottom w:val="single" w:sz="4" w:space="1" w:color="auto"/>
      </w:pBdr>
      <w:spacing w:after="0" w:line="240" w:lineRule="auto"/>
      <w:jc w:val="both"/>
      <w:outlineLvl w:val="0"/>
    </w:pPr>
    <w:rPr>
      <w:rFonts w:ascii="Arial" w:eastAsia="Times New Roman" w:hAnsi="Arial" w:cs="Times New Roman"/>
      <w:b/>
      <w:sz w:val="24"/>
      <w:szCs w:val="24"/>
      <w:lang w:eastAsia="fr-FR"/>
    </w:rPr>
  </w:style>
  <w:style w:type="paragraph" w:styleId="Titre3">
    <w:name w:val="heading 3"/>
    <w:basedOn w:val="Normal"/>
    <w:next w:val="Normal"/>
    <w:link w:val="Titre3Car"/>
    <w:uiPriority w:val="9"/>
    <w:semiHidden/>
    <w:unhideWhenUsed/>
    <w:qFormat/>
    <w:rsid w:val="00D30D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21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14F"/>
    <w:rPr>
      <w:rFonts w:ascii="Tahoma" w:hAnsi="Tahoma" w:cs="Tahoma"/>
      <w:sz w:val="16"/>
      <w:szCs w:val="16"/>
    </w:rPr>
  </w:style>
  <w:style w:type="character" w:customStyle="1" w:styleId="Titre1Car">
    <w:name w:val="Titre 1 Car"/>
    <w:basedOn w:val="Policepardfaut"/>
    <w:link w:val="Titre1"/>
    <w:rsid w:val="00D30D9E"/>
    <w:rPr>
      <w:rFonts w:ascii="Arial" w:eastAsia="Times New Roman" w:hAnsi="Arial" w:cs="Times New Roman"/>
      <w:b/>
      <w:sz w:val="24"/>
      <w:szCs w:val="24"/>
      <w:lang w:eastAsia="fr-FR"/>
    </w:rPr>
  </w:style>
  <w:style w:type="paragraph" w:styleId="Corpsdetexte3">
    <w:name w:val="Body Text 3"/>
    <w:basedOn w:val="Normal"/>
    <w:link w:val="Corpsdetexte3Car"/>
    <w:rsid w:val="00D30D9E"/>
    <w:pPr>
      <w:spacing w:after="120" w:line="240" w:lineRule="auto"/>
      <w:jc w:val="both"/>
    </w:pPr>
    <w:rPr>
      <w:rFonts w:ascii="Arial" w:eastAsia="Times New Roman" w:hAnsi="Arial" w:cs="Times New Roman"/>
      <w:szCs w:val="24"/>
      <w:lang w:eastAsia="fr-FR"/>
    </w:rPr>
  </w:style>
  <w:style w:type="character" w:customStyle="1" w:styleId="Corpsdetexte3Car">
    <w:name w:val="Corps de texte 3 Car"/>
    <w:basedOn w:val="Policepardfaut"/>
    <w:link w:val="Corpsdetexte3"/>
    <w:rsid w:val="00D30D9E"/>
    <w:rPr>
      <w:rFonts w:ascii="Arial" w:eastAsia="Times New Roman" w:hAnsi="Arial" w:cs="Times New Roman"/>
      <w:szCs w:val="24"/>
      <w:lang w:eastAsia="fr-FR"/>
    </w:rPr>
  </w:style>
  <w:style w:type="paragraph" w:styleId="Corpsdetexte">
    <w:name w:val="Body Text"/>
    <w:basedOn w:val="Normal"/>
    <w:link w:val="CorpsdetexteCar"/>
    <w:uiPriority w:val="99"/>
    <w:semiHidden/>
    <w:unhideWhenUsed/>
    <w:rsid w:val="00D30D9E"/>
    <w:pPr>
      <w:spacing w:after="120"/>
    </w:pPr>
  </w:style>
  <w:style w:type="character" w:customStyle="1" w:styleId="CorpsdetexteCar">
    <w:name w:val="Corps de texte Car"/>
    <w:basedOn w:val="Policepardfaut"/>
    <w:link w:val="Corpsdetexte"/>
    <w:uiPriority w:val="99"/>
    <w:semiHidden/>
    <w:rsid w:val="00D30D9E"/>
  </w:style>
  <w:style w:type="character" w:customStyle="1" w:styleId="Titre3Car">
    <w:name w:val="Titre 3 Car"/>
    <w:basedOn w:val="Policepardfaut"/>
    <w:link w:val="Titre3"/>
    <w:uiPriority w:val="9"/>
    <w:semiHidden/>
    <w:rsid w:val="00D30D9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52EEE"/>
    <w:pPr>
      <w:spacing w:before="120" w:after="120" w:line="240" w:lineRule="auto"/>
      <w:ind w:left="720"/>
      <w:contextualSpacing/>
    </w:pPr>
    <w:rPr>
      <w:color w:val="595959" w:themeColor="text1" w:themeTint="A6"/>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5F44-988A-408D-82CC-E204DD8E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Rudy Geffroy</cp:lastModifiedBy>
  <cp:revision>9</cp:revision>
  <dcterms:created xsi:type="dcterms:W3CDTF">2020-08-17T08:31:00Z</dcterms:created>
  <dcterms:modified xsi:type="dcterms:W3CDTF">2020-08-17T09:05:00Z</dcterms:modified>
</cp:coreProperties>
</file>